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events in Washington DC for community and connection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Washington DC’s LGBTQ+ calendar offers a warm mix of online support groups, shared meals, coffee chats and lively drag brunches. From trans community gatherings to Black lesbian peer support and social events for older LGBTQ+ adults, the week gives people plenty of ways to connect safely and comfortably.</w:t>
      </w:r>
      <w:r/>
    </w:p>
    <w:p>
      <w:pPr>
        <w:pStyle w:val="Heading2"/>
      </w:pPr>
      <w:r>
        <w:t>Essential takeaways</w:t>
      </w:r>
      <w:r/>
      <w:r/>
    </w:p>
    <w:p>
      <w:pPr>
        <w:pStyle w:val="ListBullet"/>
        <w:spacing w:line="240" w:lineRule="auto"/>
        <w:ind w:left="720"/>
      </w:pPr>
      <w:r/>
      <w:r>
        <w:rPr>
          <w:b/>
        </w:rPr>
        <w:t>Support remains central:</w:t>
      </w:r>
      <w:r>
        <w:t xml:space="preserve"> Trans discussion and genderqueer groups provide welcoming spaces for conversation and mutual understanding.</w:t>
      </w:r>
      <w:r/>
    </w:p>
    <w:p>
      <w:pPr>
        <w:pStyle w:val="ListBullet"/>
        <w:spacing w:line="240" w:lineRule="auto"/>
        <w:ind w:left="720"/>
      </w:pPr>
      <w:r/>
      <w:r>
        <w:rPr>
          <w:b/>
        </w:rPr>
        <w:t>There’s something for every pace:</w:t>
      </w:r>
      <w:r>
        <w:t xml:space="preserve"> The schedule moves from quiet online meet-ups to energetic brunch entertainment.</w:t>
      </w:r>
      <w:r/>
    </w:p>
    <w:p>
      <w:pPr>
        <w:pStyle w:val="ListBullet"/>
        <w:spacing w:line="240" w:lineRule="auto"/>
        <w:ind w:left="720"/>
      </w:pPr>
      <w:r/>
      <w:r>
        <w:rPr>
          <w:b/>
        </w:rPr>
        <w:t>Older LGBTQ+ adults are included:</w:t>
      </w:r>
      <w:r>
        <w:t xml:space="preserve"> Yoga, a monthly luncheon and a relaxed coffee hour offer sociable daytime options.</w:t>
      </w:r>
      <w:r/>
    </w:p>
    <w:p>
      <w:pPr>
        <w:pStyle w:val="ListBullet"/>
        <w:spacing w:line="240" w:lineRule="auto"/>
        <w:ind w:left="720"/>
      </w:pPr>
      <w:r/>
      <w:r>
        <w:rPr>
          <w:b/>
        </w:rPr>
        <w:t>Practical access matters:</w:t>
      </w:r>
      <w:r>
        <w:t xml:space="preserve"> Attendees can ask about dietary requirements, ASL interpretation and event details before joining.</w:t>
      </w:r>
      <w:r/>
    </w:p>
    <w:p>
      <w:pPr>
        <w:pStyle w:val="ListBullet"/>
        <w:spacing w:line="240" w:lineRule="auto"/>
        <w:ind w:left="720"/>
      </w:pPr>
      <w:r/>
      <w:r>
        <w:rPr>
          <w:b/>
        </w:rPr>
        <w:t>Online events keep barriers low:</w:t>
      </w:r>
      <w:r>
        <w:t xml:space="preserve"> Zoom sessions make participation easier for people who prefer to connect from home.</w:t>
      </w:r>
      <w:r/>
      <w:r/>
    </w:p>
    <w:p>
      <w:pPr>
        <w:pStyle w:val="Heading2"/>
      </w:pPr>
      <w:r>
        <w:t>A varied LGBTQ+ events calendar brings people together</w:t>
      </w:r>
      <w:r/>
    </w:p>
    <w:p>
      <w:r/>
      <w:r>
        <w:t>The strongest feature of this Washington DC LGBTQ+ events calendar is its range. One evening offers a thoughtful trans discussion group on Zoom, while the weekend shifts towards brunch, drag performance and informal conversation over food.</w:t>
      </w:r>
      <w:r/>
    </w:p>
    <w:p>
      <w:r/>
      <w:r>
        <w:t xml:space="preserve">That balance matters. Community isn't only built in a formal support setting, and it isn't limited to nightlife either. The DC Center's event listings show how a satisfying week can include reflection, friendship, laughter and a decent meal. Its trans discussion group is designed for people who identify under the trans umbrella, as well as those still questioning their gender identity or expression. The organisation's event information emphasises respect, acceptance and safety. </w:t>
      </w:r>
      <w:r/>
    </w:p>
    <w:p>
      <w:pPr>
        <w:pStyle w:val="Heading2"/>
      </w:pPr>
      <w:r>
        <w:t>Support groups create room for honest conversation</w:t>
      </w:r>
      <w:r/>
    </w:p>
    <w:p>
      <w:r/>
      <w:r>
        <w:t>Online gatherings can be especially useful when someone isn't ready to walk into a new venue alone. The trans discussion group offers a private-feeling route into community, while Genderqueer DC is aimed at people outside the gender binary, including bigender and agender participants.</w:t>
      </w:r>
      <w:r/>
    </w:p>
    <w:p>
      <w:r/>
      <w:r>
        <w:t>There is also a Black lesbian support group, described as peer-led and focused on both the joys and challenges of identity. These aren't flashy events, but they may be among the most valuable on the calendar. A familiar face, a patient listener and a room where nobody needs to explain the basics can make an enormous difference.</w:t>
      </w:r>
      <w:r/>
    </w:p>
    <w:p>
      <w:pPr>
        <w:pStyle w:val="Heading2"/>
      </w:pPr>
      <w:r>
        <w:t>Food, coffee and yoga make community feel easy</w:t>
      </w:r>
      <w:r/>
    </w:p>
    <w:p>
      <w:r/>
      <w:r>
        <w:t>For those who prefer a more relaxed social setting, the calendar offers plenty of low-pressure choices. The weekly LGBTQ+ community brunch at Freddie's Beach Bar &amp; Restaurant welcomes the wider DMV LGBTQ+ community and allies, with food and conversation at the centre of the gathering.</w:t>
      </w:r>
      <w:r/>
    </w:p>
    <w:p>
      <w:r/>
      <w:r>
        <w:t>The DC Center's Center Aging Monthly Luncheon With Yoga takes a gentler approach, pairing movement with a shared midday meal. Its organisers invite guests to flag dietary needs or request ASL interpreter support in advance. That practical welcome is worth noticing, because accessibility often determines whether an event feels genuinely open or merely claims to be.</w:t>
      </w:r>
      <w:r/>
    </w:p>
    <w:p>
      <w:pPr>
        <w:pStyle w:val="Heading2"/>
      </w:pPr>
      <w:r>
        <w:t>Drag brunch adds a burst of weekend colour</w:t>
      </w:r>
      <w:r/>
    </w:p>
    <w:p>
      <w:r/>
      <w:r>
        <w:t>Sunday brings a more theatrical option with Nellie's DC Drag Brunch. Sapphire Blue, Deja Diamond and fellow performers headline a show built around food, spectacle and the kind of exuberant energy that makes a weekend feel properly marked.</w:t>
      </w:r>
      <w:r/>
    </w:p>
    <w:p>
      <w:r/>
      <w:r>
        <w:t>Tickets were listed at $58.51 through Eventbrite, so this is the choice to plan for rather than stumble across. Check the latest listing before travelling, particularly for pricing, timings and availability. Still, for anyone seeking a celebratory LGBTQ+ event in Washington DC, a drag brunch offers an easy combination of entertainment and social time.</w:t>
      </w:r>
      <w:r/>
    </w:p>
    <w:p>
      <w:pPr>
        <w:pStyle w:val="Heading2"/>
      </w:pPr>
      <w:r>
        <w:t>Older LGBTQ+ adults get their own spaces too</w:t>
      </w:r>
      <w:r/>
    </w:p>
    <w:p>
      <w:r/>
      <w:r>
        <w:t>The Monday Coffee Klatch is a quieter but important part of the programme. Held on Zoom, it gives older LGBTQ+ adults a chance to share a social hour from home, with participants encouraged to bring their own drink. It sounds simple, and that's precisely the appeal: no elaborate preparation, just a familiar pause in the week.</w:t>
      </w:r>
      <w:r/>
    </w:p>
    <w:p>
      <w:r/>
      <w:r>
        <w:t>Together, the coffee hour and luncheon suggest a broader shift in community programming. Events don't have to be loud to be meaningful. Sometimes the best connection comes with a warm mug, a gentle stretch or a conversation that carries on a little longer than expected.</w:t>
      </w:r>
      <w:r/>
    </w:p>
    <w:p>
      <w:r/>
      <w:r>
        <w:t>Check current listings and accessibility details before attending, then choose the setting that feels right for you.</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2">
        <w:r>
          <w:rPr>
            <w:color w:val="0000EE"/>
            <w:u w:val="single"/>
          </w:rPr>
          <w:t>[4]</w:t>
        </w:r>
      </w:hyperlink>
      <w:r>
        <w:t xml:space="preserve">- Paragraph 3: </w:t>
      </w:r>
      <w:hyperlink r:id="rId11">
        <w:r>
          <w:rPr>
            <w:color w:val="0000EE"/>
            <w:u w:val="single"/>
          </w:rPr>
          <w:t>[3]</w:t>
        </w:r>
      </w:hyperlink>
      <w:r>
        <w:t xml:space="preserve">, </w:t>
      </w:r>
      <w:hyperlink r:id="rId13">
        <w:r>
          <w:rPr>
            <w:color w:val="0000EE"/>
            <w:u w:val="single"/>
          </w:rPr>
          <w:t>[5]</w:t>
        </w:r>
      </w:hyperlink>
      <w:r>
        <w:t xml:space="preserve">- Paragraph 4: </w:t>
      </w:r>
      <w:hyperlink r:id="rId14">
        <w:r>
          <w:rPr>
            <w:color w:val="0000EE"/>
            <w:u w:val="single"/>
          </w:rPr>
          <w:t>[6]</w:t>
        </w:r>
      </w:hyperlink>
      <w:r>
        <w:t xml:space="preserve">, </w:t>
      </w:r>
      <w:hyperlink r:id="rId15">
        <w:r>
          <w:rPr>
            <w:color w:val="0000EE"/>
            <w:u w:val="single"/>
          </w:rPr>
          <w:t>[7]</w:t>
        </w:r>
      </w:hyperlink>
      <w:r>
        <w:t xml:space="preserve">- Paragraph 5: </w:t>
      </w:r>
      <w:hyperlink r:id="rId10">
        <w:r>
          <w:rPr>
            <w:color w:val="0000EE"/>
            <w:u w:val="single"/>
          </w:rPr>
          <w:t>[2]</w:t>
        </w:r>
      </w:hyperlink>
      <w:r>
        <w:t xml:space="preserve">, </w:t>
      </w:r>
      <w:hyperlink r:id="rId11">
        <w:r>
          <w:rPr>
            <w:color w:val="0000EE"/>
            <w:u w:val="single"/>
          </w:rPr>
          <w:t>[3]</w:t>
        </w:r>
      </w:hyperlink>
      <w:r>
        <w:t xml:space="preserve">- Paragraph 6: </w:t>
      </w:r>
      <w:hyperlink r:id="rId12">
        <w:r>
          <w:rPr>
            <w:color w:val="0000EE"/>
            <w:u w:val="single"/>
          </w:rPr>
          <w:t>[4]</w:t>
        </w:r>
      </w:hyperlink>
      <w:r>
        <w:t xml:space="preserve">, </w:t>
      </w:r>
      <w:hyperlink r:id="rId13">
        <w:r>
          <w:rPr>
            <w:color w:val="0000EE"/>
            <w:u w:val="single"/>
          </w:rPr>
          <w:t>[5]</w:t>
        </w:r>
      </w:hyperlink>
      <w:r>
        <w:t xml:space="preserve">- Paragraph 7: </w:t>
      </w:r>
      <w:hyperlink r:id="rId14">
        <w:r>
          <w:rPr>
            <w:color w:val="0000EE"/>
            <w:u w:val="single"/>
          </w:rPr>
          <w:t>[6]</w:t>
        </w:r>
      </w:hyperlink>
      <w:r>
        <w:t xml:space="preserve">, </w:t>
      </w:r>
      <w:hyperlink r:id="rId15">
        <w:r>
          <w:rPr>
            <w:color w:val="0000EE"/>
            <w:u w:val="single"/>
          </w:rPr>
          <w:t>[7]</w:t>
        </w:r>
      </w:hyperlink>
      <w:r>
        <w:t xml:space="preserve">- Paragraph 8: </w:t>
      </w:r>
      <w:hyperlink r:id="rId10">
        <w:r>
          <w:rPr>
            <w:color w:val="0000EE"/>
            <w:u w:val="single"/>
          </w:rPr>
          <w:t>[2]</w:t>
        </w:r>
      </w:hyperlink>
      <w:r>
        <w:t xml:space="preserve">, </w:t>
      </w:r>
      <w:hyperlink r:id="rId12">
        <w:r>
          <w:rPr>
            <w:color w:val="0000EE"/>
            <w:u w:val="single"/>
          </w:rPr>
          <w:t>[4]</w:t>
        </w:r>
      </w:hyperlink>
      <w:r>
        <w:t xml:space="preserve">- Paragraph 9: </w:t>
      </w:r>
      <w:hyperlink r:id="rId11">
        <w:r>
          <w:rPr>
            <w:color w:val="0000EE"/>
            <w:u w:val="single"/>
          </w:rPr>
          <w:t>[3]</w:t>
        </w:r>
      </w:hyperlink>
      <w:r>
        <w:t xml:space="preserve">, </w:t>
      </w:r>
      <w:hyperlink r:id="rId13">
        <w:r>
          <w:rPr>
            <w:color w:val="0000EE"/>
            <w:u w:val="single"/>
          </w:rPr>
          <w:t>[5]</w:t>
        </w:r>
      </w:hyperlink>
      <w:r>
        <w:t xml:space="preserve">- Paragraph 10: </w:t>
      </w:r>
      <w:hyperlink r:id="rId14">
        <w:r>
          <w:rPr>
            <w:color w:val="0000EE"/>
            <w:u w:val="single"/>
          </w:rPr>
          <w:t>[6]</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https://meaws.com/news/calendar-october-23-29/105836</w:t>
        </w:r>
      </w:hyperlink>
      <w:r>
        <w:t xml:space="preserve"> - Please view link - unable to able to access data</w:t>
      </w:r>
      <w:r/>
    </w:p>
    <w:p>
      <w:pPr>
        <w:pStyle w:val="ListNumber"/>
        <w:spacing w:line="240" w:lineRule="auto"/>
        <w:ind w:left="720"/>
      </w:pPr>
      <w:r/>
      <w:hyperlink r:id="rId10">
        <w:r>
          <w:rPr>
            <w:color w:val="0000EE"/>
            <w:u w:val="single"/>
          </w:rPr>
          <w:t>https://thedccenter.org/events/trans-discussion-group-via-zoom-2025-07-08/</w:t>
        </w:r>
      </w:hyperlink>
      <w:r>
        <w:t xml:space="preserve"> - The DC LGBTQ+ Community Center hosts a Trans Discussion Group via Zoom on July 8, 2025, from 7:00 pm to 9:00 pm. This peer-led support group aims to provide a safe and supportive space for transgender individuals to share experiences and build community. For security reasons, participants are encouraged to contact the center via email to obtain the Zoom link. The event is free and open to all who identify under the transgender umbrella or are questioning their gender identity or expression.</w:t>
      </w:r>
      <w:r/>
    </w:p>
    <w:p>
      <w:pPr>
        <w:pStyle w:val="ListNumber"/>
        <w:spacing w:line="240" w:lineRule="auto"/>
        <w:ind w:left="720"/>
      </w:pPr>
      <w:r/>
      <w:hyperlink r:id="rId11">
        <w:r>
          <w:rPr>
            <w:color w:val="0000EE"/>
            <w:u w:val="single"/>
          </w:rPr>
          <w:t>https://thedccenter.org/events/center-aging-monthly-luncheon-with-yoga-2/</w:t>
        </w:r>
      </w:hyperlink>
      <w:r>
        <w:t xml:space="preserve"> - The DC LGBTQ+ Community Center's Center Aging Program is dedicated to creating a welcoming space for LGBTQ+ older adults. The Monthly Luncheon with Yoga event is scheduled for October 27, 2023, from 12:00 pm to 2:00 pm at the Reeves Center, 2000 14th Street NW, Suite 105, Washington, DC. The event includes chair yoga from 12:00 pm to 1:00 pm, followed by lunch from 1:00 pm to 2:00 pm. Attendees are advised to bring a mask if they wish to visit inside The DC Center. For dietary restrictions or questions, contact [email protected].</w:t>
      </w:r>
      <w:r/>
    </w:p>
    <w:p>
      <w:pPr>
        <w:pStyle w:val="ListNumber"/>
        <w:spacing w:line="240" w:lineRule="auto"/>
        <w:ind w:left="720"/>
      </w:pPr>
      <w:r/>
      <w:hyperlink r:id="rId12">
        <w:r>
          <w:rPr>
            <w:color w:val="0000EE"/>
            <w:u w:val="single"/>
          </w:rPr>
          <w:t>https://thedccenter.org/events/center-aging-monthly-luncheon-with-yoga-9/</w:t>
        </w:r>
      </w:hyperlink>
      <w:r>
        <w:t xml:space="preserve"> - The DC LGBTQ+ Community Center's Center Aging Program offers a Monthly Luncheon with Yoga event on July 26, 2024, from 12:00 pm to 2:00 pm at the Reeves Center, 2000 14th Street NW, Suite 105, Washington, DC. The schedule includes chair yoga from 12:00 pm to 1:00 pm, followed by lunch from 1:00 pm to 2:00 pm. Attendees are encouraged to bring a mask if they wish to visit inside The DC Center. For ASL interpreter assistance, dietary restrictions, or questions, contact [email protected].</w:t>
      </w:r>
      <w:r/>
    </w:p>
    <w:p>
      <w:pPr>
        <w:pStyle w:val="ListNumber"/>
        <w:spacing w:line="240" w:lineRule="auto"/>
        <w:ind w:left="720"/>
      </w:pPr>
      <w:r/>
      <w:hyperlink r:id="rId13">
        <w:r>
          <w:rPr>
            <w:color w:val="0000EE"/>
            <w:u w:val="single"/>
          </w:rPr>
          <w:t>https://thedccenter.org/events/center-aging-monthly-luncheon-with-yoga-10/</w:t>
        </w:r>
      </w:hyperlink>
      <w:r>
        <w:t xml:space="preserve"> - The DC LGBTQ+ Community Center's Center Aging Program is hosting a Monthly Luncheon with Yoga event on August 23, 2024, from 12:00 pm to 2:00 pm at the Reeves Center, 2000 14th Street NW, Suite 105, Washington, DC. The event features chair yoga from 12:00 pm to 1:00 pm, followed by lunch from 1:00 pm to 2:00 pm. Attendees are advised to bring a mask if they wish to visit inside The DC Center. For ASL interpreter assistance, dietary restrictions, or questions, contact [email protected].</w:t>
      </w:r>
      <w:r/>
    </w:p>
    <w:p>
      <w:pPr>
        <w:pStyle w:val="ListNumber"/>
        <w:spacing w:line="240" w:lineRule="auto"/>
        <w:ind w:left="720"/>
      </w:pPr>
      <w:r/>
      <w:hyperlink r:id="rId14">
        <w:r>
          <w:rPr>
            <w:color w:val="0000EE"/>
            <w:u w:val="single"/>
          </w:rPr>
          <w:t>https://thedccenter.org/events/center-aging-monthly-luncheon-with-yoga-6/</w:t>
        </w:r>
      </w:hyperlink>
      <w:r>
        <w:t xml:space="preserve"> - The DC LGBTQ+ Community Center's Center Aging Program is organising a Monthly Luncheon with Yoga &amp; Intergenerational Hangout event on April 26, 2024, from 12:00 pm to 2:00 pm at the Reeves Center, 2000 14th Street NW, Suite 105, Washington, DC. The schedule includes chair yoga from 12:00 pm to 1:00 pm, lunch provided by Gay Professional Men of Color from 1:00 pm to 2:00 pm, and an intergenerational hangout with Gay Professional Men of Color from 2:00 pm to 3:00 pm. Attendees are encouraged to bring a mask if they wish to visit inside The DC Center. For ASL interpreter assistance, dietary restrictions, or questions, contact [email protected].</w:t>
      </w:r>
      <w:r/>
    </w:p>
    <w:p>
      <w:pPr>
        <w:pStyle w:val="ListNumber"/>
        <w:spacing w:line="240" w:lineRule="auto"/>
        <w:ind w:left="720"/>
      </w:pPr>
      <w:r/>
      <w:hyperlink r:id="rId15">
        <w:r>
          <w:rPr>
            <w:color w:val="0000EE"/>
            <w:u w:val="single"/>
          </w:rPr>
          <w:t>https://thedccenter.org/events/center-aging-monthly-luncheon-with-yoga-8/</w:t>
        </w:r>
      </w:hyperlink>
      <w:r>
        <w:t xml:space="preserve"> - The DC LGBTQ+ Community Center's Center Aging Program is hosting a Monthly Luncheon with Yoga &amp; Bingo event on June 28, 2024, from 12:00 pm to 3:00 pm at the Reeves Center, 2000 14th Street NW, Suite 105, Washington, DC. The event includes chair yoga from 12:00 pm to 1:00 pm, lunch from 1:00 pm to 2:00 pm, and bingo hosted by the local Sisters of Perpetual Indulgence from 2:00 pm to 3:00 pm. Attendees are advised to bring a mask if they wish to visit inside The DC Center. For ASL interpreter assistance, dietary restrictions, or questions, contact [email protected].</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meaws.com/news/calendar-october-23-29/105836" TargetMode="External"/><Relationship Id="rId10" Type="http://schemas.openxmlformats.org/officeDocument/2006/relationships/hyperlink" Target="https://thedccenter.org/events/trans-discussion-group-via-zoom-2025-07-08/" TargetMode="External"/><Relationship Id="rId11" Type="http://schemas.openxmlformats.org/officeDocument/2006/relationships/hyperlink" Target="https://thedccenter.org/events/center-aging-monthly-luncheon-with-yoga-2/" TargetMode="External"/><Relationship Id="rId12" Type="http://schemas.openxmlformats.org/officeDocument/2006/relationships/hyperlink" Target="https://thedccenter.org/events/center-aging-monthly-luncheon-with-yoga-9/" TargetMode="External"/><Relationship Id="rId13" Type="http://schemas.openxmlformats.org/officeDocument/2006/relationships/hyperlink" Target="https://thedccenter.org/events/center-aging-monthly-luncheon-with-yoga-10/" TargetMode="External"/><Relationship Id="rId14" Type="http://schemas.openxmlformats.org/officeDocument/2006/relationships/hyperlink" Target="https://thedccenter.org/events/center-aging-monthly-luncheon-with-yoga-6/" TargetMode="External"/><Relationship Id="rId15" Type="http://schemas.openxmlformats.org/officeDocument/2006/relationships/hyperlink" Target="https://thedccenter.org/events/center-aging-monthly-luncheon-with-yoga-8/"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