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event ticketing platform for independent LGBTQ+ organisers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and event-goers are looking beyond generic ticket sites as Sickening Events brings queer-owned technology, lower-cost organising and personal support to LGBTQ+ nightlife. Founded by Philadelphia entrepreneur Reid Lawrence, the platform matters because it helps promoters keep control of customer data while building more sustainable, welcoming events across multiple countries.</w:t>
      </w:r>
      <w:r/>
    </w:p>
    <w:p>
      <w:pPr>
        <w:pStyle w:val="Heading2"/>
      </w:pPr>
      <w:r>
        <w:t>Essential Takeaways</w:t>
      </w:r>
      <w:r/>
      <w:r/>
    </w:p>
    <w:p>
      <w:pPr>
        <w:pStyle w:val="ListBullet"/>
        <w:spacing w:line="240" w:lineRule="auto"/>
        <w:ind w:left="720"/>
      </w:pPr>
      <w:r/>
      <w:r>
        <w:rPr>
          <w:b/>
        </w:rPr>
        <w:t>Queer-owned platform:</w:t>
      </w:r>
      <w:r>
        <w:t xml:space="preserve"> Sickening Events was created specifically for LGBTQ+ organisers, venues, performers and promoters.</w:t>
      </w:r>
      <w:r/>
    </w:p>
    <w:p>
      <w:pPr>
        <w:pStyle w:val="ListBullet"/>
        <w:spacing w:line="240" w:lineRule="auto"/>
        <w:ind w:left="720"/>
      </w:pPr>
      <w:r/>
      <w:r>
        <w:rPr>
          <w:b/>
        </w:rPr>
        <w:t>Organiser-friendly fees:</w:t>
      </w:r>
      <w:r>
        <w:t xml:space="preserve"> The service is free for organisers, helping events keep more of their income.</w:t>
      </w:r>
      <w:r/>
    </w:p>
    <w:p>
      <w:pPr>
        <w:pStyle w:val="ListBullet"/>
        <w:spacing w:line="240" w:lineRule="auto"/>
        <w:ind w:left="720"/>
      </w:pPr>
      <w:r/>
      <w:r>
        <w:rPr>
          <w:b/>
        </w:rPr>
        <w:t>Data stays with organisers:</w:t>
      </w:r>
      <w:r>
        <w:t xml:space="preserve"> Promoters retain control of their customer information rather than handing it entirely to a ticketing giant.</w:t>
      </w:r>
      <w:r/>
    </w:p>
    <w:p>
      <w:pPr>
        <w:pStyle w:val="ListBullet"/>
        <w:spacing w:line="240" w:lineRule="auto"/>
        <w:ind w:left="720"/>
      </w:pPr>
      <w:r/>
      <w:r>
        <w:rPr>
          <w:b/>
        </w:rPr>
        <w:t>Personal support:</w:t>
      </w:r>
      <w:r>
        <w:t xml:space="preserve"> Lawrence says the company offers a hands-on, white-glove approach instead of leaving users to wrestle with automated help desks.</w:t>
      </w:r>
      <w:r/>
    </w:p>
    <w:p>
      <w:pPr>
        <w:pStyle w:val="ListBullet"/>
        <w:spacing w:line="240" w:lineRule="auto"/>
        <w:ind w:left="720"/>
      </w:pPr>
      <w:r/>
      <w:r>
        <w:rPr>
          <w:b/>
        </w:rPr>
        <w:t>A growing community:</w:t>
      </w:r>
      <w:r>
        <w:t xml:space="preserve"> The platform supports events ranging from artist showcases and social gatherings to nightlife performances.</w:t>
      </w:r>
      <w:r/>
      <w:r/>
    </w:p>
    <w:p>
      <w:pPr>
        <w:pStyle w:val="Heading2"/>
      </w:pPr>
      <w:r>
        <w:t>A ticketing platform built from lived experience</w:t>
      </w:r>
      <w:r/>
    </w:p>
    <w:p>
      <w:r/>
      <w:r>
        <w:t>Ticketing software rarely sounds exciting. Yet for independent LGBTQ+ events, the choice of platform can affect far more than whether someone receives a QR code in their inbox. It can shape costs, customer relationships and how much control organisers have over their own audience.</w:t>
      </w:r>
      <w:r/>
    </w:p>
    <w:p>
      <w:r/>
      <w:r>
        <w:t>That’s the gap Reid Lawrence set out to address with Sickening Events. The Philadelphia-based founder began by filming drag performances in Charleston, swapping videos for entry to shows. Those early recordings helped Lawrence build relationships with performers and promoters long before the business became a technology company.</w:t>
      </w:r>
      <w:r/>
    </w:p>
    <w:p>
      <w:r/>
      <w:r>
        <w:t>Today, Sickening Events presents itself as a queer-owned event ticketing and management service for the community. Its event listings include social gatherings, nightlife and performance-led occasions, including queer artist showcases and themed events hosted through the platform.</w:t>
      </w:r>
      <w:r/>
    </w:p>
    <w:p>
      <w:pPr>
        <w:pStyle w:val="Heading2"/>
      </w:pPr>
      <w:r>
        <w:t>From stage lighting to startup founder</w:t>
      </w:r>
      <w:r/>
    </w:p>
    <w:p>
      <w:r/>
      <w:r>
        <w:t>Lawrence’s route into technology wasn’t a conventional one. After studying business and theatrical lighting design, they worked across live entertainment, including cruise-ship productions, Disney On Ice and Cirque du Soleil.</w:t>
      </w:r>
      <w:r/>
    </w:p>
    <w:p>
      <w:r/>
      <w:r>
        <w:t>Then the pandemic abruptly dismantled that career. With live shows suspended and most touring staff laid off, Lawrence had to reconsider what came next. The video work that had once connected them with performers couldn’t continue in the same way, so the original business needed a sharper purpose.</w:t>
      </w:r>
      <w:r/>
    </w:p>
    <w:p>
      <w:r/>
      <w:r>
        <w:t>That pause became the turning point. Lawrence identified a crowded ticketing market with a notable absence: a platform designed and owned by queer people for queer events. Sickening Events launched in late 2021, initially working with a small group of organisers before expanding internationally.</w:t>
      </w:r>
      <w:r/>
    </w:p>
    <w:p>
      <w:r/>
      <w:r>
        <w:t>The lesson is familiar to many founders: sometimes the business only becomes clear after the first plan stops working.</w:t>
      </w:r>
      <w:r/>
    </w:p>
    <w:p>
      <w:pPr>
        <w:pStyle w:val="Heading2"/>
      </w:pPr>
      <w:r>
        <w:t>Why organisers want more control</w:t>
      </w:r>
      <w:r/>
    </w:p>
    <w:p>
      <w:r/>
      <w:r>
        <w:t>For smaller venues and independent performers, ticketing fees can quickly nibble away at already-tight margins. Customer data matters too. An organiser who can’t access or properly use their own audience information may struggle to build repeat attendance, promote future shows or understand what their community wants.</w:t>
      </w:r>
      <w:r/>
    </w:p>
    <w:p>
      <w:r/>
      <w:r>
        <w:t>Sickening Events says organisers retain ownership of their customer data and can use the platform without a fee. That combination gives promoters a practical alternative to mainstream services, particularly when every pound from a ticket sale counts.</w:t>
      </w:r>
      <w:r/>
    </w:p>
    <w:p>
      <w:r/>
      <w:r>
        <w:t>The platform also promises hands-on support. Lawrence describes this as a white-glove service, which sounds glamorous, but the underlying idea is simple: organisers should feel as though they’re working with a partner rather than shouting into a software-shaped void.</w:t>
      </w:r>
      <w:r/>
    </w:p>
    <w:p>
      <w:r/>
      <w:r>
        <w:t>That personal touch may be especially valuable for volunteer-led groups and first-time event producers. A friendly human response can be worth more than another help-centre article when the doors open in two hours.</w:t>
      </w:r>
      <w:r/>
    </w:p>
    <w:p>
      <w:pPr>
        <w:pStyle w:val="Heading2"/>
      </w:pPr>
      <w:r>
        <w:t>What kinds of events can you find?</w:t>
      </w:r>
      <w:r/>
    </w:p>
    <w:p>
      <w:r/>
      <w:r>
        <w:t>Sickening Events isn’t limited to one style of nightlife. Its listings show the breadth of queer community life, from meet-ups and social events to performances and ticketed club occasions.</w:t>
      </w:r>
      <w:r/>
    </w:p>
    <w:p>
      <w:r/>
      <w:r>
        <w:t>That variety reflects how LGBTQ+ audiences now discover events. People might want a drag show one weekend, an artist showcase the next and a relaxed community gathering after that. A useful platform needs to support that mix without forcing every organiser into the same template.</w:t>
      </w:r>
      <w:r/>
    </w:p>
    <w:p>
      <w:r/>
      <w:r>
        <w:t>For ticket buyers, the practical advice is straightforward. Check the event details carefully, including venue information, age restrictions, start times, refund terms and whether tickets are delivered instantly. For organisers, clear listings, accessible language and accurate updates still matter as much as the technology underneath.</w:t>
      </w:r>
      <w:r/>
    </w:p>
    <w:p>
      <w:pPr>
        <w:pStyle w:val="Heading2"/>
      </w:pPr>
      <w:r>
        <w:t>A more sustainable future for queer events</w:t>
      </w:r>
      <w:r/>
    </w:p>
    <w:p>
      <w:r/>
      <w:r>
        <w:t>The wider opportunity for Sickening Events is bigger than selling admission. It’s about helping queer businesses and performers build durable relationships with audiences in a sector where independent venues often face rising costs and intense competition.</w:t>
      </w:r>
      <w:r/>
    </w:p>
    <w:p>
      <w:r/>
      <w:r>
        <w:t>Lawrence’s recognition among Philadelphia’s influential LGBTQ+ leaders suggests that the work is being noticed locally as well as online. Their participation in a queer-founder accelerator also points to a broader ecosystem of support for LGBTQ+ entrepreneurs, where founders can share expertise rather than constantly starting from scratch.</w:t>
      </w:r>
      <w:r/>
    </w:p>
    <w:p>
      <w:r/>
      <w:r>
        <w:t>There’s something appealing about the company’s origin story. A career rooted in lighting rigs, drag videos and live performance has evolved into software that helps those same communities organise themselves. The technology may be invisible to the crowd, but when it works properly, the night feels smoother, friendlier and a little more possible.</w:t>
      </w:r>
      <w:r/>
    </w:p>
    <w:p>
      <w:r/>
      <w:r>
        <w:t>For anyone planning a queer event, that’s a useful standard: the best ticketing platform should make the organiser’s life easier without taking the personality out of the occasion.</w:t>
      </w:r>
      <w:r/>
    </w:p>
    <w:p>
      <w:r/>
      <w:r>
        <w:t>Explore events and organising tools that fit your community, your budget and your audience.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[7]</w:t>
        </w:r>
      </w:hyperlink>
      <w:r>
        <w:t xml:space="preserve">- Paragraph 3: </w:t>
      </w:r>
      <w:hyperlink r:id="rId14">
        <w:r>
          <w:rPr>
            <w:color w:val="0000EE"/>
            <w:u w:val="single"/>
          </w:rPr>
          <w:t>[4]</w:t>
        </w:r>
      </w:hyperlink>
      <w:r>
        <w:t xml:space="preserve">, </w:t>
      </w:r>
      <w:hyperlink r:id="rId15">
        <w:r>
          <w:rPr>
            <w:color w:val="0000EE"/>
            <w:u w:val="single"/>
          </w:rPr>
          <w:t>[5]</w:t>
        </w:r>
      </w:hyperlink>
      <w:r>
        <w:t xml:space="preserve">- Paragraph 4: </w:t>
      </w:r>
      <w:hyperlink r:id="rId10">
        <w:r>
          <w:rPr>
            <w:color w:val="0000EE"/>
            <w:u w:val="single"/>
          </w:rPr>
          <w:t>[2]</w:t>
        </w:r>
      </w:hyperlink>
      <w:r>
        <w:t xml:space="preserve">, </w:t>
      </w:r>
      <w:hyperlink r:id="rId11">
        <w:r>
          <w:rPr>
            <w:color w:val="0000EE"/>
            <w:u w:val="single"/>
          </w:rPr>
          <w:t>[6]</w:t>
        </w:r>
      </w:hyperlink>
      <w:r>
        <w:t xml:space="preserve">- Paragraph 5: </w:t>
      </w:r>
      <w:hyperlink r:id="rId13">
        <w:r>
          <w:rPr>
            <w:color w:val="0000EE"/>
            <w:u w:val="single"/>
          </w:rPr>
          <w:t>[7]</w:t>
        </w:r>
      </w:hyperlink>
      <w:r>
        <w:t xml:space="preserve">, </w:t>
      </w:r>
      <w:hyperlink r:id="rId12">
        <w:r>
          <w:rPr>
            <w:color w:val="0000EE"/>
            <w:u w:val="single"/>
          </w:rPr>
          <w:t>[3]</w:t>
        </w:r>
      </w:hyperlink>
      <w:r>
        <w:t xml:space="preserve">- Paragraph 6: </w:t>
      </w:r>
      <w:hyperlink r:id="rId10">
        <w:r>
          <w:rPr>
            <w:color w:val="0000EE"/>
            <w:u w:val="single"/>
          </w:rPr>
          <w:t>[2]</w:t>
        </w:r>
      </w:hyperlink>
      <w:r>
        <w:t xml:space="preserve">, </w:t>
      </w:r>
      <w:hyperlink r:id="rId15">
        <w:r>
          <w:rPr>
            <w:color w:val="0000EE"/>
            <w:u w:val="single"/>
          </w:rPr>
          <w:t>[5]</w:t>
        </w:r>
      </w:hyperlink>
      <w:r>
        <w:t xml:space="preserve">- Paragraph 7: </w:t>
      </w:r>
      <w:hyperlink r:id="rId11">
        <w:r>
          <w:rPr>
            <w:color w:val="0000EE"/>
            <w:u w:val="single"/>
          </w:rPr>
          <w:t>[6]</w:t>
        </w:r>
      </w:hyperlink>
      <w:r>
        <w:t xml:space="preserve">, </w:t>
      </w:r>
      <w:hyperlink r:id="rId13">
        <w:r>
          <w:rPr>
            <w:color w:val="0000EE"/>
            <w:u w:val="single"/>
          </w:rPr>
          <w:t>[7]</w:t>
        </w:r>
      </w:hyperlink>
      <w:r>
        <w:t xml:space="preserve">- Paragraph 8: </w:t>
      </w:r>
      <w:hyperlink r:id="rId10">
        <w:r>
          <w:rPr>
            <w:color w:val="0000EE"/>
            <w:u w:val="single"/>
          </w:rPr>
          <w:t>[2]</w:t>
        </w:r>
      </w:hyperlink>
      <w:r>
        <w:t xml:space="preserve">, </w:t>
      </w:r>
      <w:hyperlink r:id="rId12">
        <w:r>
          <w:rPr>
            <w:color w:val="0000EE"/>
            <w:u w:val="single"/>
          </w:rPr>
          <w:t>[3]</w:t>
        </w:r>
      </w:hyperlink>
      <w:r>
        <w:t xml:space="preserve">- Paragraph 9: </w:t>
      </w:r>
      <w:hyperlink r:id="rId15">
        <w:r>
          <w:rPr>
            <w:color w:val="0000EE"/>
            <w:u w:val="single"/>
          </w:rPr>
          <w:t>[5]</w:t>
        </w:r>
      </w:hyperlink>
      <w:r>
        <w:t xml:space="preserve">, </w:t>
      </w:r>
      <w:hyperlink r:id="rId11">
        <w:r>
          <w:rPr>
            <w:color w:val="0000EE"/>
            <w:u w:val="single"/>
          </w:rPr>
          <w:t>[6]</w:t>
        </w:r>
      </w:hyperlink>
      <w:r>
        <w:t xml:space="preserve">- Paragraph 10: </w:t>
      </w:r>
      <w:hyperlink r:id="rId10">
        <w:r>
          <w:rPr>
            <w:color w:val="0000EE"/>
            <w:u w:val="single"/>
          </w:rPr>
          <w:t>[2]</w:t>
        </w:r>
      </w:hyperlink>
      <w:r>
        <w:t xml:space="preserve">, </w:t>
      </w:r>
      <w:hyperlink r:id="rId13">
        <w:r>
          <w:rPr>
            <w:color w:val="0000EE"/>
            <w:u w:val="single"/>
          </w:rPr>
          <w:t>[7]</w:t>
        </w:r>
      </w:hyperlink>
      <w:r>
        <w:t xml:space="preserve">- Paragraph 11: </w:t>
      </w:r>
      <w:hyperlink r:id="rId12">
        <w:r>
          <w:rPr>
            <w:color w:val="0000EE"/>
            <w:u w:val="single"/>
          </w:rPr>
          <w:t>[3]</w:t>
        </w:r>
      </w:hyperlink>
      <w:r>
        <w:t xml:space="preserve">, </w:t>
      </w:r>
      <w:hyperlink r:id="rId14">
        <w:r>
          <w:rPr>
            <w:color w:val="0000EE"/>
            <w:u w:val="single"/>
          </w:rPr>
          <w:t>[4]</w:t>
        </w:r>
      </w:hyperlink>
      <w:r>
        <w:t xml:space="preserve">- Paragraph 12: </w:t>
      </w:r>
      <w:hyperlink r:id="rId15">
        <w:r>
          <w:rPr>
            <w:color w:val="0000EE"/>
            <w:u w:val="single"/>
          </w:rPr>
          <w:t>[5]</w:t>
        </w:r>
      </w:hyperlink>
      <w:r>
        <w:t xml:space="preserve">, </w:t>
      </w:r>
      <w:hyperlink r:id="rId11">
        <w:r>
          <w:rPr>
            <w:color w:val="0000EE"/>
            <w:u w:val="single"/>
          </w:rPr>
          <w:t>[6]</w:t>
        </w:r>
      </w:hyperlink>
      <w:r>
        <w:t xml:space="preserve">- Paragraph 13: </w:t>
      </w:r>
      <w:hyperlink r:id="rId10">
        <w:r>
          <w:rPr>
            <w:color w:val="0000EE"/>
            <w:u w:val="single"/>
          </w:rPr>
          <w:t>[2]</w:t>
        </w:r>
      </w:hyperlink>
      <w:r>
        <w:t xml:space="preserve">, </w:t>
      </w:r>
      <w:hyperlink r:id="rId12">
        <w:r>
          <w:rPr>
            <w:color w:val="0000EE"/>
            <w:u w:val="single"/>
          </w:rPr>
          <w:t>[3]</w:t>
        </w:r>
      </w:hyperlink>
      <w:r>
        <w:t xml:space="preserve">- Paragraph 14: </w:t>
      </w:r>
      <w:hyperlink r:id="rId11">
        <w:r>
          <w:rPr>
            <w:color w:val="0000EE"/>
            <w:u w:val="single"/>
          </w:rPr>
          <w:t>[6]</w:t>
        </w:r>
      </w:hyperlink>
      <w:r>
        <w:t xml:space="preserve">, </w:t>
      </w:r>
      <w:hyperlink r:id="rId13">
        <w:r>
          <w:rPr>
            <w:color w:val="0000EE"/>
            <w:u w:val="single"/>
          </w:rPr>
          <w:t>[7]</w:t>
        </w:r>
      </w:hyperlink>
      <w:r>
        <w:t xml:space="preserve">- Paragraph 15: </w:t>
      </w:r>
      <w:hyperlink r:id="rId10">
        <w:r>
          <w:rPr>
            <w:color w:val="0000EE"/>
            <w:u w:val="single"/>
          </w:rPr>
          <w:t>[2]</w:t>
        </w:r>
      </w:hyperlink>
      <w:r>
        <w:t xml:space="preserve">, </w:t>
      </w:r>
      <w:hyperlink r:id="rId15">
        <w:r>
          <w:rPr>
            <w:color w:val="0000EE"/>
            <w:u w:val="single"/>
          </w:rPr>
          <w:t>[5]</w:t>
        </w:r>
      </w:hyperlink>
      <w:r>
        <w:t xml:space="preserve">- Paragraph 16: </w:t>
      </w:r>
      <w:hyperlink r:id="rId12">
        <w:r>
          <w:rPr>
            <w:color w:val="0000EE"/>
            <w:u w:val="single"/>
          </w:rPr>
          <w:t>[3]</w:t>
        </w:r>
      </w:hyperlink>
      <w:r>
        <w:t xml:space="preserve">, </w:t>
      </w:r>
      <w:hyperlink r:id="rId14">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https://epgn.com/2026/10/21/reid-lawrence-from-drag-videos-to-tech-entrepreneur/</w:t>
        </w:r>
      </w:hyperlink>
      <w:r>
        <w:t xml:space="preserve"> - Please view link - unable to able to access data</w:t>
      </w:r>
      <w:r/>
    </w:p>
    <w:p>
      <w:pPr>
        <w:pStyle w:val="ListNumber"/>
        <w:spacing w:line="240" w:lineRule="auto"/>
        <w:ind w:left="720"/>
      </w:pPr>
      <w:r/>
      <w:hyperlink r:id="rId10">
        <w:r>
          <w:rPr>
            <w:color w:val="0000EE"/>
            <w:u w:val="single"/>
          </w:rPr>
          <w:t>https://www.sickening.events/e/moss-mingle</w:t>
        </w:r>
      </w:hyperlink>
      <w:r>
        <w:t xml:space="preserve"> - Moss &amp; Mingle is an event hosted by Sickening Events, a queer-owned ticketing platform. The event is scheduled for July 3, 2026, at Rooting For You in Las Vegas, NV. Sickening Events is the only certified LGBT-owned ticketing platform globally, having saved organizers and customers over $5 million on event ticketing fees. The platform offers free event ticketing services and emphasizes a white-glove service approach to ensure organizers' success. For more information, visit their website.</w:t>
      </w:r>
      <w:r/>
    </w:p>
    <w:p>
      <w:pPr>
        <w:pStyle w:val="ListNumber"/>
        <w:spacing w:line="240" w:lineRule="auto"/>
        <w:ind w:left="720"/>
      </w:pPr>
      <w:r/>
      <w:hyperlink r:id="rId12">
        <w:r>
          <w:rPr>
            <w:color w:val="0000EE"/>
            <w:u w:val="single"/>
          </w:rPr>
          <w:t>https://thelagay.com/</w:t>
        </w:r>
      </w:hyperlink>
      <w:r>
        <w:t xml:space="preserve"> - TheLAGay is a platform dedicated to Los Angeles' queer nightlife, providing a guide to gay and queer parties, drag shows, and club nights across LA. It offers event listings, hosting opportunities, and a comparison of service fees with other platforms. TheLAGay charges a flat 6% fee, catering specifically to LA's queer promoters. Users can browse events, host their own, and submit parties through the platform. For more details, visit their website.</w:t>
      </w:r>
      <w:r/>
    </w:p>
    <w:p>
      <w:pPr>
        <w:pStyle w:val="ListNumber"/>
        <w:spacing w:line="240" w:lineRule="auto"/>
        <w:ind w:left="720"/>
      </w:pPr>
      <w:r/>
      <w:hyperlink r:id="rId14">
        <w:r>
          <w:rPr>
            <w:color w:val="0000EE"/>
            <w:u w:val="single"/>
          </w:rPr>
          <w:t>https://spildt.com/</w:t>
        </w:r>
      </w:hyperlink>
      <w:r>
        <w:t xml:space="preserve"> - Spildt is an LGBTQ+ community platform that consolidates events, Prides, queer-owned places, and community stories into a single, free resource. It offers features like event listings, Pride calendars, city guides, and a marketplace for LGBTQ+ businesses. The platform emphasizes privacy, allowing users to control their visibility and data. Spildt is built by the community for the community, aiming to provide a comprehensive and inclusive space for LGBTQ+ individuals. For more information, visit their website.</w:t>
      </w:r>
      <w:r/>
    </w:p>
    <w:p>
      <w:pPr>
        <w:pStyle w:val="ListNumber"/>
        <w:spacing w:line="240" w:lineRule="auto"/>
        <w:ind w:left="720"/>
      </w:pPr>
      <w:r/>
      <w:hyperlink r:id="rId15">
        <w:r>
          <w:rPr>
            <w:color w:val="0000EE"/>
            <w:u w:val="single"/>
          </w:rPr>
          <w:t>https://www.charliesfastpass.com/</w:t>
        </w:r>
      </w:hyperlink>
      <w:r>
        <w:t xml:space="preserve"> - Charlie's Phoenix is hosting a Halloween event from October 30 to November 16, 2026, with event ticketing powered by Sickening Events. Sickening Events is the world's only 100% LGBTQ+ owned free event ticketing platform, offering services to organizers and customers. The platform emphasizes a white-glove service approach to ensure organizers' success and has saved organizers and customers over $5 million on event ticketing fees. For more details, visit their website.</w:t>
      </w:r>
      <w:r/>
    </w:p>
    <w:p>
      <w:pPr>
        <w:pStyle w:val="ListNumber"/>
        <w:spacing w:line="240" w:lineRule="auto"/>
        <w:ind w:left="720"/>
      </w:pPr>
      <w:r/>
      <w:hyperlink r:id="rId11">
        <w:r>
          <w:rPr>
            <w:color w:val="0000EE"/>
            <w:u w:val="single"/>
          </w:rPr>
          <w:t>https://sickening.events/e/out-and-proud-a-queer-artist-showcase/resend</w:t>
        </w:r>
      </w:hyperlink>
      <w:r>
        <w:t xml:space="preserve"> - Out + Proud: A Queer Artist Showcase is an event presented by Academy Proud and powered by Sickening Events. The event is scheduled for June 11, 2026, from 7:00 PM to 10:30 PM. Sickening Events is the only certified LGBT-owned ticketing platform globally, having saved organizers and customers over $5 million on event ticketing fees. The platform offers free event ticketing services and emphasizes a white-glove service approach to ensure organizers' success. For more information, visit their website.</w:t>
      </w:r>
      <w:r/>
    </w:p>
    <w:p>
      <w:pPr>
        <w:pStyle w:val="ListNumber"/>
        <w:spacing w:line="240" w:lineRule="auto"/>
        <w:ind w:left="720"/>
      </w:pPr>
      <w:r/>
      <w:hyperlink r:id="rId13">
        <w:r>
          <w:rPr>
            <w:color w:val="0000EE"/>
            <w:u w:val="single"/>
          </w:rPr>
          <w:t>https://sickening.events/e/gost/tickets</w:t>
        </w:r>
      </w:hyperlink>
      <w:r>
        <w:t xml:space="preserve"> - GOST is an event featuring Dead Register and Snakes of Russia, scheduled for March 16, 2025, at No Class in Cleveland, OH. Event ticketing is powered by Sickening Events, the world's only 100% LGBTQ+ owned free event ticketing platform. Sickening Events has saved organizers and customers over $2 million on event ticketing fees and offers free event ticketing services with a white-glove service approach to ensure organizers' success. For more details, visit their website.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pgn.com/2026/10/21/reid-lawrence-from-drag-videos-to-tech-entrepreneur/" TargetMode="External"/><Relationship Id="rId10" Type="http://schemas.openxmlformats.org/officeDocument/2006/relationships/hyperlink" Target="https://www.sickening.events/e/moss-mingle" TargetMode="External"/><Relationship Id="rId11" Type="http://schemas.openxmlformats.org/officeDocument/2006/relationships/hyperlink" Target="https://sickening.events/e/out-and-proud-a-queer-artist-showcase/resend" TargetMode="External"/><Relationship Id="rId12" Type="http://schemas.openxmlformats.org/officeDocument/2006/relationships/hyperlink" Target="https://thelagay.com/" TargetMode="External"/><Relationship Id="rId13" Type="http://schemas.openxmlformats.org/officeDocument/2006/relationships/hyperlink" Target="https://sickening.events/e/gost/tickets" TargetMode="External"/><Relationship Id="rId14" Type="http://schemas.openxmlformats.org/officeDocument/2006/relationships/hyperlink" Target="https://spildt.com/" TargetMode="External"/><Relationship Id="rId15" Type="http://schemas.openxmlformats.org/officeDocument/2006/relationships/hyperlink" Target="https://www.charliesfastpass.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