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Anya Lynn-Alesker Champions LGBTQ+ Legal Careers Through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Anya Lynn-Alesker is guiding the National LGBTQ+ Bar Association and Foundation through an increasingly difficult political climate, while widening the path into law for LGBTQ+ and ally students. Their leadership offers a clear message: lasting progress depends on solidarity, protection and the freedom to imagine a fuller future.</w:t>
      </w:r>
      <w:r/>
    </w:p>
    <w:p>
      <w:pPr>
        <w:pStyle w:val="Heading2"/>
      </w:pPr>
      <w:r>
        <w:t>Essential Takeaways</w:t>
      </w:r>
      <w:r/>
      <w:r/>
    </w:p>
    <w:p>
      <w:pPr>
        <w:pStyle w:val="ListBullet"/>
        <w:spacing w:line="240" w:lineRule="auto"/>
        <w:ind w:left="720"/>
      </w:pPr>
      <w:r/>
      <w:r>
        <w:rPr>
          <w:b/>
        </w:rPr>
        <w:t>A visible leader:</w:t>
      </w:r>
      <w:r>
        <w:t xml:space="preserve"> Lynn-Alesker identifies as queer, nonbinary, disabled, a Russian Jew and a first-generation American.</w:t>
      </w:r>
      <w:r/>
    </w:p>
    <w:p>
      <w:pPr>
        <w:pStyle w:val="ListBullet"/>
        <w:spacing w:line="240" w:lineRule="auto"/>
        <w:ind w:left="720"/>
      </w:pPr>
      <w:r/>
      <w:r>
        <w:rPr>
          <w:b/>
        </w:rPr>
        <w:t>A demanding moment:</w:t>
      </w:r>
      <w:r>
        <w:t xml:space="preserve"> They lead the National LGBTQ+ Bar Association during escalating pressure on trans, nonbinary and immigrant communities.</w:t>
      </w:r>
      <w:r/>
    </w:p>
    <w:p>
      <w:pPr>
        <w:pStyle w:val="ListBullet"/>
        <w:spacing w:line="240" w:lineRule="auto"/>
        <w:ind w:left="720"/>
      </w:pPr>
      <w:r/>
      <w:r>
        <w:rPr>
          <w:b/>
        </w:rPr>
        <w:t>A practical mission:</w:t>
      </w:r>
      <w:r>
        <w:t xml:space="preserve"> The organisation supports LGBTQ+ and ally students and legal professionals across the profession.</w:t>
      </w:r>
      <w:r/>
    </w:p>
    <w:p>
      <w:pPr>
        <w:pStyle w:val="ListBullet"/>
        <w:spacing w:line="240" w:lineRule="auto"/>
        <w:ind w:left="720"/>
      </w:pPr>
      <w:r/>
      <w:r>
        <w:rPr>
          <w:b/>
        </w:rPr>
        <w:t>A unifying message:</w:t>
      </w:r>
      <w:r>
        <w:t xml:space="preserve"> Lynn-Alesker argues that communities move forward by protecting one another, rather than dividing along privilege lines.</w:t>
      </w:r>
      <w:r/>
    </w:p>
    <w:p>
      <w:pPr>
        <w:pStyle w:val="ListBullet"/>
        <w:spacing w:line="240" w:lineRule="auto"/>
        <w:ind w:left="720"/>
      </w:pPr>
      <w:r/>
      <w:r>
        <w:rPr>
          <w:b/>
        </w:rPr>
        <w:t>A future-focused goal:</w:t>
      </w:r>
      <w:r>
        <w:t xml:space="preserve"> They want every LGBTQ+ legal professional to see room for their career to grow.</w:t>
      </w:r>
      <w:r/>
      <w:r/>
    </w:p>
    <w:p>
      <w:pPr>
        <w:pStyle w:val="Heading2"/>
      </w:pPr>
      <w:r>
        <w:t>A legal leader in a tense climate</w:t>
      </w:r>
      <w:r/>
    </w:p>
    <w:p>
      <w:r/>
      <w:r>
        <w:t>The most striking part of Anya Lynn-Alesker's story isn't simply the number of identities they carry. It's the way those experiences inform a leadership style rooted in protection, access and collective action.</w:t>
      </w:r>
      <w:r/>
    </w:p>
    <w:p>
      <w:r/>
      <w:r>
        <w:t>As executive director of the National LGBTQ+ Bar Association and Foundation, Lynn-Alesker works at the intersection of law, education and community advocacy. The organisation represents out and allied legal professionals, while also helping students see the profession as somewhere they can genuinely belong.</w:t>
      </w:r>
      <w:r/>
    </w:p>
    <w:p>
      <w:r/>
      <w:r>
        <w:t>That work has become more urgent as attacks affecting trans, nonbinary and immigrant people intensify. The National LGBTQ+ Bar Association has described its mission in similarly broad terms, connecting professional development with the wider fight for LGBTQ+ equality.</w:t>
      </w:r>
      <w:r/>
    </w:p>
    <w:p>
      <w:pPr>
        <w:pStyle w:val="Heading2"/>
      </w:pPr>
      <w:r>
        <w:t>Why representation in law matters</w:t>
      </w:r>
      <w:r/>
    </w:p>
    <w:p>
      <w:r/>
      <w:r>
        <w:t>For students considering law, representation can be surprisingly powerful. Seeing someone who shares part of your experience in a senior role can turn an abstract ambition into something that feels possible, rather than distant or quietly off-limits.</w:t>
      </w:r>
      <w:r/>
    </w:p>
    <w:p>
      <w:r/>
      <w:r>
        <w:t>Lynn-Alesker's professional journey carries particular weight because it reflects several communities that have often had to argue for visibility within institutions. Their leadership makes the point without needing much decoration: legal spaces are stronger when more people are allowed to shape them.</w:t>
      </w:r>
      <w:r/>
    </w:p>
    <w:p>
      <w:r/>
      <w:r>
        <w:t>The association's work also matters beyond courtrooms and law firms. Its networks, programmes and public advocacy help create a route from education into employment, which is especially important for people who may lack inherited professional connections.</w:t>
      </w:r>
      <w:r/>
    </w:p>
    <w:p>
      <w:pPr>
        <w:pStyle w:val="Heading2"/>
      </w:pPr>
      <w:r>
        <w:t>Solidarity is the strategy, not a slogan</w:t>
      </w:r>
      <w:r/>
    </w:p>
    <w:p>
      <w:r/>
      <w:r>
        <w:t>Lynn-Alesker says the answer to escalating hostility isn't fragmentation. Instead, they emphasise showing up, protecting one another and building places where communities can thrive together.</w:t>
      </w:r>
      <w:r/>
    </w:p>
    <w:p>
      <w:r/>
      <w:r>
        <w:t>That approach feels particularly relevant in a moment when public debate often encourages people to rank whose rights matter most. Their argument is more practical than that: movements are more resilient when people recognise overlapping pressures and refuse to leave the most vulnerable behind.</w:t>
      </w:r>
      <w:r/>
    </w:p>
    <w:p>
      <w:r/>
      <w:r>
        <w:t>The National LGBTQ+ Bar Association's leadership and advocacy work reflect this wider view of professional community. Its members aren't only sharing career advice. They're helping one another navigate institutions that can still feel intimidating, exclusionary or openly hostile.</w:t>
      </w:r>
      <w:r/>
    </w:p>
    <w:p>
      <w:pPr>
        <w:pStyle w:val="Heading2"/>
      </w:pPr>
      <w:r>
        <w:t>The future needs more than survival</w:t>
      </w:r>
      <w:r/>
    </w:p>
    <w:p>
      <w:r/>
      <w:r>
        <w:t>Lynn-Alesker's message extends beyond resistance. They want LGBTQ+ people to thrive in their work, relationships and communities, and they place particular emphasis on young people having the freedom to imagine their own futures.</w:t>
      </w:r>
      <w:r/>
    </w:p>
    <w:p>
      <w:r/>
      <w:r>
        <w:t>That distinction matters. Survival language is necessary when rights and safety are under pressure, but it can also shrink the horizon. A student deserves more than reassurance that they might endure the profession. They deserve to picture leadership, influence and a long career within it.</w:t>
      </w:r>
      <w:r/>
    </w:p>
    <w:p>
      <w:r/>
      <w:r>
        <w:t>For anyone exploring LGBTQ+ legal careers, the practical lesson is to look for communities that offer both professional support and genuine belonging. Mentorship, peer networks and organisations with a clear inclusion mission can make the difference between simply entering a field and finding room to grow.</w:t>
      </w:r>
      <w:r/>
    </w:p>
    <w:p>
      <w:pPr>
        <w:pStyle w:val="Heading2"/>
      </w:pPr>
      <w:r>
        <w:t>A broader invitation into the profession</w:t>
      </w:r>
      <w:r/>
    </w:p>
    <w:p>
      <w:r/>
      <w:r>
        <w:t>Lynn-Alesker's stated goal is ambitious but straightforward: every LGBTQ+ and ally student should be able to see a future in law, while every LGBTQ+ legal professional should be able to see space for their career to develop.</w:t>
      </w:r>
      <w:r/>
    </w:p>
    <w:p>
      <w:r/>
      <w:r>
        <w:t>That vision turns representation into something measurable. It's not only about who appears in leadership photographs. It's also about who receives guidance, who gets promoted, who feels safe speaking up and who can stay in the profession long enough to make a lasting contribution.</w:t>
      </w:r>
      <w:r/>
    </w:p>
    <w:p>
      <w:r/>
      <w:r>
        <w:t>In a difficult period, that may be the most useful form of optimism. Not a claim that the obstacles have disappeared, but a commitment to building the networks and institutions that make progress harder to reverse.</w:t>
      </w:r>
      <w:r/>
    </w:p>
    <w:p>
      <w:r/>
      <w:r>
        <w:t>The strongest legal communities don't just open the door; they make sure people can stay, belong and thrive.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4">
        <w:r>
          <w:rPr>
            <w:color w:val="0000EE"/>
            <w:u w:val="single"/>
          </w:rPr>
          <w:t>[5]</w:t>
        </w:r>
      </w:hyperlink>
      <w:r>
        <w:t xml:space="preserve">- Paragraph 8: </w:t>
      </w:r>
      <w:hyperlink r:id="rId11">
        <w:r>
          <w:rPr>
            <w:color w:val="0000EE"/>
            <w:u w:val="single"/>
          </w:rPr>
          <w:t>[4]</w:t>
        </w:r>
      </w:hyperlink>
      <w:r>
        <w:t xml:space="preserve">, </w:t>
      </w:r>
      <w:hyperlink r:id="rId12">
        <w:r>
          <w:rPr>
            <w:color w:val="0000EE"/>
            <w:u w:val="single"/>
          </w:rPr>
          <w:t>[6]</w:t>
        </w:r>
      </w:hyperlink>
      <w:r>
        <w:t xml:space="preserve">- Paragraph 9: </w:t>
      </w:r>
      <w:hyperlink r:id="rId10">
        <w:r>
          <w:rPr>
            <w:color w:val="0000EE"/>
            <w:u w:val="single"/>
          </w:rPr>
          <w:t>[3]</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[3]</w:t>
        </w:r>
      </w:hyperlink>
      <w:r>
        <w:t xml:space="preserve">, </w:t>
      </w:r>
      <w:hyperlink r:id="rId14">
        <w:r>
          <w:rPr>
            <w:color w:val="0000EE"/>
            <w:u w:val="single"/>
          </w:rPr>
          <w:t>[5]</w:t>
        </w:r>
      </w:hyperlink>
      <w:r>
        <w:t xml:space="preserve">- Paragraph 14: </w:t>
      </w:r>
      <w:hyperlink r:id="rId11">
        <w:r>
          <w:rPr>
            <w:color w:val="0000EE"/>
            <w:u w:val="single"/>
          </w:rPr>
          <w:t>[4]</w:t>
        </w:r>
      </w:hyperlink>
      <w:r>
        <w:t xml:space="preserve">, </w:t>
      </w:r>
      <w:hyperlink r:id="rId12">
        <w:r>
          <w:rPr>
            <w:color w:val="0000EE"/>
            <w:u w:val="single"/>
          </w:rPr>
          <w:t>[6]</w:t>
        </w:r>
      </w:hyperlink>
      <w:r>
        <w:t xml:space="preserve">- Paragraph 15: </w:t>
      </w:r>
      <w:hyperlink r:id="rId10">
        <w:r>
          <w:rPr>
            <w:color w:val="0000EE"/>
            <w:u w:val="single"/>
          </w:rPr>
          <w:t>[3]</w:t>
        </w:r>
      </w:hyperlink>
      <w:r>
        <w:t xml:space="preserve">, </w:t>
      </w:r>
      <w:hyperlink r:id="rId13">
        <w:r>
          <w:rPr>
            <w:color w:val="0000EE"/>
            <w:u w:val="single"/>
          </w:rPr>
          <w:t>[7]</w:t>
        </w:r>
      </w:hyperlink>
      <w:r>
        <w:t xml:space="preserve">- Paragraph 16: </w:t>
      </w:r>
      <w:hyperlink r:id="rId11">
        <w:r>
          <w:rPr>
            <w:color w:val="0000EE"/>
            <w:u w:val="single"/>
          </w:rPr>
          <w:t>[4]</w:t>
        </w:r>
      </w:hyperlink>
      <w:r>
        <w:t xml:space="preserve">, </w:t>
      </w:r>
      <w:hyperlink r:id="rId14">
        <w:r>
          <w:rPr>
            <w:color w:val="0000EE"/>
            <w:u w:val="single"/>
          </w:rPr>
          <w:t>[5]</w:t>
        </w:r>
      </w:hyperlink>
      <w:r>
        <w:t xml:space="preserve">- Paragraph 17: </w:t>
      </w:r>
      <w:hyperlink r:id="rId10">
        <w:r>
          <w:rPr>
            <w:color w:val="0000EE"/>
            <w:u w:val="single"/>
          </w:rPr>
          <w:t>[3]</w:t>
        </w:r>
      </w:hyperlink>
      <w:r>
        <w:t xml:space="preserve">, </w:t>
      </w:r>
      <w:hyperlink r:id="rId12">
        <w:r>
          <w:rPr>
            <w:color w:val="0000EE"/>
            <w:u w:val="single"/>
          </w:rPr>
          <w:t>[6]</w:t>
        </w:r>
      </w:hyperlink>
      <w:r>
        <w:t xml:space="preserve">- Paragraph 18: </w:t>
      </w:r>
      <w:hyperlink r:id="rId11">
        <w:r>
          <w:rPr>
            <w:color w:val="0000EE"/>
            <w:u w:val="single"/>
          </w:rPr>
          <w:t>[4]</w:t>
        </w:r>
      </w:hyperlink>
      <w:r>
        <w:t xml:space="preserve">, </w:t>
      </w:r>
      <w:hyperlink r:id="rId13">
        <w:r>
          <w:rPr>
            <w:color w:val="0000EE"/>
            <w:u w:val="single"/>
          </w:rPr>
          <w:t>[7]</w:t>
        </w:r>
      </w:hyperlink>
      <w:r>
        <w:t xml:space="preserve">- Paragraph 19: </w:t>
      </w:r>
      <w:hyperlink r:id="rId10">
        <w:r>
          <w:rPr>
            <w:color w:val="0000EE"/>
            <w:u w:val="single"/>
          </w:rPr>
          <w:t>[3]</w:t>
        </w:r>
      </w:hyperlink>
      <w:r>
        <w:t xml:space="preserve">, </w:t>
      </w:r>
      <w:hyperlink r:id="rId14">
        <w:r>
          <w:rPr>
            <w:color w:val="0000EE"/>
            <w:u w:val="single"/>
          </w:rPr>
          <w:t>[5]</w:t>
        </w:r>
      </w:hyperlink>
      <w:r>
        <w:t xml:space="preserve">- Paragraph 20: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https://www.out.com/out100/2026/educators/anya-lynn-alesker</w:t>
        </w:r>
      </w:hyperlink>
      <w:r>
        <w:t xml:space="preserve"> - Please view link - unable to able to access data</w:t>
      </w:r>
      <w:r/>
    </w:p>
    <w:p>
      <w:pPr>
        <w:pStyle w:val="ListNumber"/>
        <w:spacing w:line="240" w:lineRule="auto"/>
        <w:ind w:left="720"/>
      </w:pPr>
      <w:r/>
      <w:hyperlink r:id="rId9">
        <w:r>
          <w:rPr>
            <w:color w:val="0000EE"/>
            <w:u w:val="single"/>
          </w:rPr>
          <w:t>https://www.out.com/out100/2026/educators/anya-lynn-alesker</w:t>
        </w:r>
      </w:hyperlink>
      <w:r>
        <w:t xml:space="preserve"> - Anya Lynn-Alesker, a queer, nonbinary, disabled, Russian Jewish, first-generation American, serves as the Executive Director of the National LGBTQ+ Bar Association &amp; Foundation. They lead the organisation through a period of increased attacks on trans, nonbinary, and immigrant communities. Anya emphasises the importance of solidarity and creating spaces where communities can thrive. Their message is that LGBTQ+ individuals deserve to thrive in all aspects of life, and that young people should have the freedom to define their own futures. Their goal is for every LGBTQ+ and ally student to envision a future in the legal profession, and for every LGBTQ+ legal professional to find space for career growth. (</w:t>
      </w:r>
      <w:hyperlink r:id="rId15">
        <w:r>
          <w:rPr>
            <w:color w:val="0000EE"/>
            <w:u w:val="single"/>
          </w:rPr>
          <w:t>out.com</w:t>
        </w:r>
      </w:hyperlink>
      <w:r>
        <w:t>)</w:t>
      </w:r>
      <w:r/>
    </w:p>
    <w:p>
      <w:pPr>
        <w:pStyle w:val="ListNumber"/>
        <w:spacing w:line="240" w:lineRule="auto"/>
        <w:ind w:left="720"/>
      </w:pPr>
      <w:r/>
      <w:hyperlink r:id="rId10">
        <w:r>
          <w:rPr>
            <w:color w:val="0000EE"/>
            <w:u w:val="single"/>
          </w:rPr>
          <w:t>https://lgbtqbar.org/about/leadership/staff/</w:t>
        </w:r>
      </w:hyperlink>
      <w:r>
        <w:t xml:space="preserve"> - Anya Lynn-Alesker is the Executive Director of the National LGBTQ+ Bar Association &amp; Foundation. They joined the Bar in September 2024. Anya is an activist, educator, facilitator, and lawyer dedicated to elevating the needs and lived experiences of 2SLGBTQI+ communities. For almost 20 years, Anya has used the law as an instrument of empowerment with an anti-oppression framework and a deep belief in the vision of a beloved community. (</w:t>
      </w:r>
      <w:hyperlink r:id="rId16">
        <w:r>
          <w:rPr>
            <w:color w:val="0000EE"/>
            <w:u w:val="single"/>
          </w:rPr>
          <w:t>lgbtqbar.org</w:t>
        </w:r>
      </w:hyperlink>
      <w:r>
        <w:t>)</w:t>
      </w:r>
      <w:r/>
    </w:p>
    <w:p>
      <w:pPr>
        <w:pStyle w:val="ListNumber"/>
        <w:spacing w:line="240" w:lineRule="auto"/>
        <w:ind w:left="720"/>
      </w:pPr>
      <w:r/>
      <w:hyperlink r:id="rId11">
        <w:r>
          <w:rPr>
            <w:color w:val="0000EE"/>
            <w:u w:val="single"/>
          </w:rPr>
          <w:t>https://lgbtqbar.org/bar-news/qa-with-anya-lynn-alesker-executive-director-of-the-natl-lgbtq-bar/</w:t>
        </w:r>
      </w:hyperlink>
      <w:r>
        <w:t xml:space="preserve"> - In an October 2024 interview, Anya Lynn-Alesker discusses their role as Executive Director of the National LGBTQ+ Bar Association &amp; Foundation. They highlight the importance of the organisation in building a world that LGBTQ+ people and allies desire, emphasising community, dialogue, education, and strategy building. Anya acknowledges the challenges faced by the LGBTQ+ community, particularly the attacks on trans and non-binary individuals, and expresses hope in the resilience and unity of the community and allies. (</w:t>
      </w:r>
      <w:hyperlink r:id="rId17">
        <w:r>
          <w:rPr>
            <w:color w:val="0000EE"/>
            <w:u w:val="single"/>
          </w:rPr>
          <w:t>lgbtqbar.org</w:t>
        </w:r>
      </w:hyperlink>
      <w:r>
        <w:t>)</w:t>
      </w:r>
      <w:r/>
    </w:p>
    <w:p>
      <w:pPr>
        <w:pStyle w:val="ListNumber"/>
        <w:spacing w:line="240" w:lineRule="auto"/>
        <w:ind w:left="720"/>
      </w:pPr>
      <w:r/>
      <w:hyperlink r:id="rId14">
        <w:r>
          <w:rPr>
            <w:color w:val="0000EE"/>
            <w:u w:val="single"/>
          </w:rPr>
          <w:t>https://lgbtqbar.org/bar-news/leadershipcelebration2026-2/</w:t>
        </w:r>
      </w:hyperlink>
      <w:r>
        <w:t xml:space="preserve"> - The National LGBTQ+ Bar Association held its Leadership Celebration 2026 on March 30, 2026, in Austin, Texas. The event honoured Frederick Sultan, President of the National LGBTQ+ Bar Association, and Rachel Goldberg, President of the National LGBTQ+ Bar Foundation. The celebration recognised the leadership and ongoing work of the Bar, highlighting the mission to advance LGBTQ+ inclusion and the contributions of volunteer leaders and dedicated members. (</w:t>
      </w:r>
      <w:hyperlink r:id="rId18">
        <w:r>
          <w:rPr>
            <w:color w:val="0000EE"/>
            <w:u w:val="single"/>
          </w:rPr>
          <w:t>lgbtqbar.org</w:t>
        </w:r>
      </w:hyperlink>
      <w:r>
        <w:t>)</w:t>
      </w:r>
      <w:r/>
    </w:p>
    <w:p>
      <w:pPr>
        <w:pStyle w:val="ListNumber"/>
        <w:spacing w:line="240" w:lineRule="auto"/>
        <w:ind w:left="720"/>
      </w:pPr>
      <w:r/>
      <w:hyperlink r:id="rId12">
        <w:r>
          <w:rPr>
            <w:color w:val="0000EE"/>
            <w:u w:val="single"/>
          </w:rPr>
          <w:t>https://en.wikipedia.org/wiki/National_LGBTQ%2B_Bar_Association</w:t>
        </w:r>
      </w:hyperlink>
      <w:r>
        <w:t xml:space="preserve"> - The National LGBTQ+ Bar Association, formerly known as the National Lesbian and Gay Law Association and the National LGBT Bar Association, is a national association of lawyers, judges, and other legal professionals, law students, activists, and affiliated lesbian, gay, bisexual, transgender legal organisations. Founded in 1989, the association is headquartered in Washington, D.C., and became an official affiliate of the American Bar Association in 1992. The current executive director is Anya Lynn-Alesker. (</w:t>
      </w:r>
      <w:hyperlink r:id="rId19">
        <w:r>
          <w:rPr>
            <w:color w:val="0000EE"/>
            <w:u w:val="single"/>
          </w:rPr>
          <w:t>en.wikipedia.org</w:t>
        </w:r>
      </w:hyperlink>
      <w:r>
        <w:t>)</w:t>
      </w:r>
      <w:r/>
    </w:p>
    <w:p>
      <w:pPr>
        <w:pStyle w:val="ListNumber"/>
        <w:spacing w:line="240" w:lineRule="auto"/>
        <w:ind w:left="720"/>
      </w:pPr>
      <w:r/>
      <w:hyperlink r:id="rId13">
        <w:r>
          <w:rPr>
            <w:color w:val="0000EE"/>
            <w:u w:val="single"/>
          </w:rPr>
          <w:t>https://www.nlada.org/node/73916</w:t>
        </w:r>
      </w:hyperlink>
      <w:r>
        <w:t xml:space="preserve"> - The National LGBTQ+ Bar Association is a national association of lawyers, judges, and other legal professionals, law students, activists, and affiliated lesbian, gay, bisexual, and transgender legal organisations. The LGBTQ+ Bar promotes justice in and through the legal profession for the LGBTQ+ community in all its diversity. The organisation is headquartered in Washington, D.C., and operates primarily remotely. (</w:t>
      </w:r>
      <w:hyperlink r:id="rId20">
        <w:r>
          <w:rPr>
            <w:color w:val="0000EE"/>
            <w:u w:val="single"/>
          </w:rPr>
          <w:t>nlada.org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100/2026/educators/anya-lynn-alesker" TargetMode="External"/><Relationship Id="rId10" Type="http://schemas.openxmlformats.org/officeDocument/2006/relationships/hyperlink" Target="https://lgbtqbar.org/about/leadership/staff/" TargetMode="External"/><Relationship Id="rId11" Type="http://schemas.openxmlformats.org/officeDocument/2006/relationships/hyperlink" Target="https://lgbtqbar.org/bar-news/qa-with-anya-lynn-alesker-executive-director-of-the-natl-lgbtq-bar/" TargetMode="External"/><Relationship Id="rId12" Type="http://schemas.openxmlformats.org/officeDocument/2006/relationships/hyperlink" Target="https://en.wikipedia.org/wiki/National_LGBTQ%2B_Bar_Association" TargetMode="External"/><Relationship Id="rId13" Type="http://schemas.openxmlformats.org/officeDocument/2006/relationships/hyperlink" Target="https://www.nlada.org/node/73916" TargetMode="External"/><Relationship Id="rId14" Type="http://schemas.openxmlformats.org/officeDocument/2006/relationships/hyperlink" Target="https://lgbtqbar.org/bar-news/leadershipcelebration2026-2/" TargetMode="External"/><Relationship Id="rId15" Type="http://schemas.openxmlformats.org/officeDocument/2006/relationships/hyperlink" Target="https://www.out.com/out100/2026/educators/anya-lynn-alesker?utm_source=openai" TargetMode="External"/><Relationship Id="rId16" Type="http://schemas.openxmlformats.org/officeDocument/2006/relationships/hyperlink" Target="https://lgbtqbar.org/about/leadership/staff/?utm_source=openai" TargetMode="External"/><Relationship Id="rId17" Type="http://schemas.openxmlformats.org/officeDocument/2006/relationships/hyperlink" Target="https://lgbtqbar.org/bar-news/qa-with-anya-lynn-alesker-executive-director-of-the-natl-lgbtq-bar/?utm_source=openai" TargetMode="External"/><Relationship Id="rId18" Type="http://schemas.openxmlformats.org/officeDocument/2006/relationships/hyperlink" Target="https://lgbtqbar.org/bar-news/lgbtbar-event/leadershipcelebration2026-2/?utm_source=openai" TargetMode="External"/><Relationship Id="rId19" Type="http://schemas.openxmlformats.org/officeDocument/2006/relationships/hyperlink" Target="https://en.wikipedia.org/wiki/National_LGBTQ%2B_Bar_Association?utm_source=openai" TargetMode="External"/><Relationship Id="rId20" Type="http://schemas.openxmlformats.org/officeDocument/2006/relationships/hyperlink" Target="https://www.nlada.org/node/7391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