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for Obscure Pop-Culture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away from predictable Halloween costumes and towards brilliantly niche gay Halloween costume ideas, from viral lesbian-bar drama to meme-ready celebrity moments. The appeal is simple: these outfits reward deep internet knowledge, spark instant conversation and let LGBTQ+ revellers celebrate self-expression with a knowing wink.</w:t>
      </w:r>
      <w:r/>
    </w:p>
    <w:p>
      <w:pPr>
        <w:pStyle w:val="Heading2"/>
      </w:pPr>
      <w:r>
        <w:t>Essential Takeaways</w:t>
      </w:r>
      <w:r/>
      <w:r/>
    </w:p>
    <w:p>
      <w:pPr>
        <w:pStyle w:val="ListBullet"/>
        <w:spacing w:line="240" w:lineRule="auto"/>
        <w:ind w:left="720"/>
      </w:pPr>
      <w:r/>
      <w:r>
        <w:rPr>
          <w:b/>
        </w:rPr>
        <w:t>Niche is the point:</w:t>
      </w:r>
      <w:r>
        <w:t xml:space="preserve"> The best ideas may confuse some guests, but delight the people who recognise them.</w:t>
      </w:r>
      <w:r/>
    </w:p>
    <w:p>
      <w:pPr>
        <w:pStyle w:val="ListBullet"/>
        <w:spacing w:line="240" w:lineRule="auto"/>
        <w:ind w:left="720"/>
      </w:pPr>
      <w:r/>
      <w:r>
        <w:rPr>
          <w:b/>
        </w:rPr>
        <w:t>Current affairs can be hilarious:</w:t>
      </w:r>
      <w:r>
        <w:t xml:space="preserve"> Viral local stories and political moments offer plenty of costume inspiration.</w:t>
      </w:r>
      <w:r/>
    </w:p>
    <w:p>
      <w:pPr>
        <w:pStyle w:val="ListBullet"/>
        <w:spacing w:line="240" w:lineRule="auto"/>
        <w:ind w:left="720"/>
      </w:pPr>
      <w:r/>
      <w:r>
        <w:rPr>
          <w:b/>
        </w:rPr>
        <w:t>Couples have options:</w:t>
      </w:r>
      <w:r>
        <w:t xml:space="preserve"> Pop-culture pairings work especially well when one person carries the reference.</w:t>
      </w:r>
      <w:r/>
    </w:p>
    <w:p>
      <w:pPr>
        <w:pStyle w:val="ListBullet"/>
        <w:spacing w:line="240" w:lineRule="auto"/>
        <w:ind w:left="720"/>
      </w:pPr>
      <w:r/>
      <w:r>
        <w:rPr>
          <w:b/>
        </w:rPr>
        <w:t>The details matter:</w:t>
      </w:r>
      <w:r>
        <w:t xml:space="preserve"> A prop, printed sign or carefully chosen reaction can make the joke land.</w:t>
      </w:r>
      <w:r/>
    </w:p>
    <w:p>
      <w:pPr>
        <w:pStyle w:val="ListBullet"/>
        <w:spacing w:line="240" w:lineRule="auto"/>
        <w:ind w:left="720"/>
      </w:pPr>
      <w:r/>
      <w:r>
        <w:rPr>
          <w:b/>
        </w:rPr>
        <w:t>Commitment wins:</w:t>
      </w:r>
      <w:r>
        <w:t xml:space="preserve"> Even a familiar costume feels fresh when it's turned up to maximum theatricality.</w:t>
      </w:r>
      <w:r/>
      <w:r/>
    </w:p>
    <w:p>
      <w:pPr>
        <w:pStyle w:val="Heading2"/>
      </w:pPr>
      <w:r>
        <w:t>Why obscure gay Halloween costumes are having a moment</w:t>
      </w:r>
      <w:r/>
    </w:p>
    <w:p>
      <w:r/>
      <w:r>
        <w:t>The finest gay Halloween costume isn't always the one everyone understands. Sometimes it's the outfit that makes one person gasp, another stare blankly and a third immediately ask where you got the prop.</w:t>
      </w:r>
      <w:r/>
    </w:p>
    <w:p>
      <w:r/>
      <w:r>
        <w:t>That slightly chaotic pleasure is part of Halloween's enduring queer appeal. The night has long offered room to experiment with identity, presentation and performance, without demanding a neat explanation. A costume can be camp, cryptic and gloriously overcommitted all at once.</w:t>
      </w:r>
      <w:r/>
    </w:p>
    <w:p>
      <w:r/>
      <w:r>
        <w:t xml:space="preserve">The current appetite for hyper-specific references also reflects the way people consume culture now. A single viral post, television scene or celebrity reaction can become its own tiny language overnight. As The Atlantic's coverage of the Massachusetts bar debate shows, even a local story can quickly become internet-wide conversation. </w:t>
      </w:r>
      <w:hyperlink r:id="rId9">
        <w:r>
          <w:rPr>
            <w:color w:val="0000EE"/>
            <w:u w:val="single"/>
          </w:rPr>
          <w:t>[2]</w:t>
        </w:r>
      </w:hyperlink>
      <w:r>
        <w:t xml:space="preserve">, </w:t>
      </w:r>
      <w:hyperlink r:id="rId10">
        <w:r>
          <w:rPr>
            <w:color w:val="0000EE"/>
            <w:u w:val="single"/>
          </w:rPr>
          <w:t>[5]</w:t>
        </w:r>
      </w:hyperlink>
      <w:r/>
    </w:p>
    <w:p>
      <w:pPr>
        <w:pStyle w:val="Heading2"/>
      </w:pPr>
      <w:r>
        <w:t>From a Massachusetts lesbian bar to a New York pothole</w:t>
      </w:r>
      <w:r/>
    </w:p>
    <w:p>
      <w:r/>
      <w:r>
        <w:t>One standout idea is the viral lesbian bar story from western Massachusetts. The joke works because the costume asks guests to recreate not just a place, but an entire online argument, complete with competing opinions and an air of deeply serious local drama. A homemade bar sign, a mask and a stern policy notice could do most of the work.</w:t>
      </w:r>
      <w:r/>
    </w:p>
    <w:p>
      <w:r/>
      <w:r>
        <w:t xml:space="preserve">New York's potholes offer a more visual route. Pair a fake crater with a hard hat, a shovel and an oversized "filled" notice, and you've got a costume that needs almost no explanation. The city's mayoral office has highlighted an enormous number of repaired potholes, making the subject unusually well suited to a satirical outfit. </w:t>
      </w:r>
      <w:hyperlink r:id="rId9">
        <w:r>
          <w:rPr>
            <w:color w:val="0000EE"/>
            <w:u w:val="single"/>
          </w:rPr>
          <w:t>[2]</w:t>
        </w:r>
      </w:hyperlink>
      <w:r>
        <w:t xml:space="preserve">, </w:t>
      </w:r>
      <w:hyperlink r:id="rId11">
        <w:r>
          <w:rPr>
            <w:color w:val="0000EE"/>
            <w:u w:val="single"/>
          </w:rPr>
          <w:t>[6]</w:t>
        </w:r>
      </w:hyperlink>
      <w:r/>
    </w:p>
    <w:p>
      <w:r/>
      <w:r>
        <w:t xml:space="preserve">There is also a political layer for anyone who prefers costumes with a sharper edge. Coverage of Mayor Zohran Mamdani's plans around gender-affirming healthcare has made his administration a talking point well beyond city infrastructure. A costume can nod towards that policy conversation, but it's worth keeping the message clear rather than turning a serious issue into a vague punchline. </w:t>
      </w:r>
      <w:hyperlink r:id="rId12">
        <w:r>
          <w:rPr>
            <w:color w:val="0000EE"/>
            <w:u w:val="single"/>
          </w:rPr>
          <w:t>[3]</w:t>
        </w:r>
      </w:hyperlink>
      <w:r>
        <w:t xml:space="preserve">, </w:t>
      </w:r>
      <w:hyperlink r:id="rId13">
        <w:r>
          <w:rPr>
            <w:color w:val="0000EE"/>
            <w:u w:val="single"/>
          </w:rPr>
          <w:t>[4]</w:t>
        </w:r>
      </w:hyperlink>
      <w:r/>
    </w:p>
    <w:p>
      <w:pPr>
        <w:pStyle w:val="Heading2"/>
      </w:pPr>
      <w:r>
        <w:t>The pop-culture pairings made for two</w:t>
      </w:r>
      <w:r/>
    </w:p>
    <w:p>
      <w:r/>
      <w:r>
        <w:t>For couples, a prop-based costume can be more fun than matching outfits. One person becomes Shane Hollander, while the other carries an oversized ginger ale as his emotional support accessory. It's simple, recognisable to fans and wonderfully easy to build with cardboard, paint and a little theatrical commitment.</w:t>
      </w:r>
      <w:r/>
    </w:p>
    <w:p>
      <w:r/>
      <w:r>
        <w:t>Another option draws on the buzzy hockey romance Heated Rivalry, whose characters have become a rich source of fan-made references. You don't need expensive costumes here. A sports shirt, a handwritten label and a carefully rehearsed look of romantic panic may be enough.</w:t>
      </w:r>
      <w:r/>
    </w:p>
    <w:p>
      <w:r/>
      <w:r>
        <w:t>Fans of indie music could recreate Lucy Dacus and Julien Baker's kiss on the big screen at a New York Liberty game. One person wears a basketball-inspired look, the other goes indie-rock, and the pair can recreate the moment with a jumbotron-style frame. It has the right balance of romance, fandom and "you had to be there" energy.</w:t>
      </w:r>
      <w:r/>
    </w:p>
    <w:p>
      <w:pPr>
        <w:pStyle w:val="Heading2"/>
      </w:pPr>
      <w:r>
        <w:t>Celebrity moments make excellent reaction costumes</w:t>
      </w:r>
      <w:r/>
    </w:p>
    <w:p>
      <w:r/>
      <w:r>
        <w:t>Bad Bunny crying after winning Album of the Year is another strong choice, particularly for anyone who prefers sincerity over camp. A smart suit, an oversized award and a deliberately emotional expression create a costume that works as both celebrity tribute and living reaction GIF.</w:t>
      </w:r>
      <w:r/>
    </w:p>
    <w:p>
      <w:r/>
      <w:r>
        <w:t>Kelly Clarkson's mechanical-bird shopping saga is even more prop-friendly. A faux bird, a price tag and a determined shopper's expression tell the story quickly, while giving the wearer something funny to carry around all evening. It may not be universally understood, but that is precisely why it feels like a proper internet costume.</w:t>
      </w:r>
      <w:r/>
    </w:p>
    <w:p>
      <w:r/>
      <w:r>
        <w:t>Then there are Kacey Musgraves' anatomically accurate disco balls. This is the sort of idea that rewards visual commitment: silver clothing, mirrored accents and a pair of unmistakably spherical accessories. It isn't subtle, but Halloween is rarely improved by excessive restraint.</w:t>
      </w:r>
      <w:r/>
    </w:p>
    <w:p>
      <w:pPr>
        <w:pStyle w:val="Heading2"/>
      </w:pPr>
      <w:r>
        <w:t>How to make a niche costume land</w:t>
      </w:r>
      <w:r/>
    </w:p>
    <w:p>
      <w:r/>
      <w:r>
        <w:t>The trick is to give an obscure reference one obvious anchor. Add a label, carry a printed headline, use a signature prop or rehearse the facial expression everyone remembers. Your audience shouldn't need a ten-minute explanation before the joke becomes visible.</w:t>
      </w:r>
      <w:r/>
    </w:p>
    <w:p>
      <w:r/>
      <w:r>
        <w:t>Couples should also think about whether the reference can be read separately. One person might be recognisable on their own, while the second adds the context. That approach is especially useful for costumes based on interviews, celebrity encounters or a particular viral image.</w:t>
      </w:r>
      <w:r/>
    </w:p>
    <w:p>
      <w:r/>
      <w:r>
        <w:t xml:space="preserve">If the idea is built around a current news story, check the details before heading out. Local reporting from the Boston Globe and official New York City announcements provide useful context for the bar and pothole references, while also showing how quickly niche stories can become cultural shorthand. </w:t>
      </w:r>
      <w:hyperlink r:id="rId9">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p>
    <w:p>
      <w:pPr>
        <w:pStyle w:val="Heading2"/>
      </w:pPr>
      <w:r>
        <w:t>Go bigger with a costume built around a meme</w:t>
      </w:r>
      <w:r/>
    </w:p>
    <w:p>
      <w:r/>
      <w:r>
        <w:t>The "-maxxing" trend offers a flexible format for anyone who doesn't want to recreate a specific person. Start with a familiar costume, then exaggerate it until it becomes "ghost-maxxing", "glamour-maxxing" or whatever nonsense best suits the evening. One sheet becomes five, one accessory becomes twelve and the joke becomes commitment itself.</w:t>
      </w:r>
      <w:r/>
    </w:p>
    <w:p>
      <w:r/>
      <w:r>
        <w:t>For a two-person costume, the "holding space" interview moment from the Wicked press tour remains a strong option. One person can play the intensely earnest interviewee, while the other holds a microphone, a lyric card or an expression of solemn agreement. It's a costume about a moment, not a character, which makes the performance do most of the heavy lifting.</w:t>
      </w:r>
      <w:r/>
    </w:p>
    <w:p>
      <w:r/>
      <w:r>
        <w:t>Even iced coffee can become a costume if the reference is clear enough. Bring an oversized cup, a job-interview outfit and an air of mild workplace controversy. It captures the particular pleasure of turning an ordinary object into a cultural identity marker.</w:t>
      </w:r>
      <w:r/>
    </w:p>
    <w:p>
      <w:r/>
      <w:r>
        <w:t>The best ideas don't need a large budget. They need a good prop, a committed performance and at least one friend who understands exactly why it's funny. That shared recognition is often the real reward.</w:t>
      </w:r>
      <w:r/>
    </w:p>
    <w:p>
      <w:r/>
      <w:r>
        <w:t>Pick the reference your people will love, then commit to the bit completely.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[6]</w:t>
        </w:r>
      </w:hyperlink>
      <w:r>
        <w:t xml:space="preserve">- Paragraph 3: </w:t>
      </w:r>
      <w:hyperlink r:id="rId13">
        <w:r>
          <w:rPr>
            <w:color w:val="0000EE"/>
            <w:u w:val="single"/>
          </w:rPr>
          <w:t>[4]</w:t>
        </w:r>
      </w:hyperlink>
      <w:r>
        <w:t xml:space="preserve">, </w:t>
      </w:r>
      <w:hyperlink r:id="rId15">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https://www.out.com/gay-lifestyle/gay-halloween-costumes-pop-culture</w:t>
        </w:r>
      </w:hyperlink>
      <w:r>
        <w:t xml:space="preserve"> - Please view link - unable to able to access data</w:t>
      </w:r>
      <w:r/>
    </w:p>
    <w:p>
      <w:pPr>
        <w:pStyle w:val="ListNumber"/>
        <w:spacing w:line="240" w:lineRule="auto"/>
        <w:ind w:left="720"/>
      </w:pPr>
      <w:r/>
      <w:hyperlink r:id="rId9">
        <w:r>
          <w:rPr>
            <w:color w:val="0000EE"/>
            <w:u w:val="single"/>
          </w:rPr>
          <w:t>https://www.bostonglobe.com/2026/09/22/magazine/greenfield-lesbian-bar-last-ditch/</w:t>
        </w:r>
      </w:hyperlink>
      <w:r>
        <w:t xml:space="preserve"> - The Boston Globe reports on the Last Ditch Bar in Greenfield, Massachusetts, a lesbian bar that recently made its mask mandate optional for one night a week. This decision sparked significant controversy and online backlash, leading to widespread discussion about the balance between public health and business survival during the COVID-19 pandemic.</w:t>
      </w:r>
      <w:r/>
    </w:p>
    <w:p>
      <w:pPr>
        <w:pStyle w:val="ListNumber"/>
        <w:spacing w:line="240" w:lineRule="auto"/>
        <w:ind w:left="720"/>
      </w:pPr>
      <w:r/>
      <w:hyperlink r:id="rId12">
        <w:r>
          <w:rPr>
            <w:color w:val="0000EE"/>
            <w:u w:val="single"/>
          </w:rPr>
          <w:t>https://www.nyc.gov/mayors-office/news/2026/06/standing-up-for-trans-new-yorkers--mayor-mamdani-launches--15-mi</w:t>
        </w:r>
      </w:hyperlink>
      <w:r>
        <w:t xml:space="preserve"> - New York City Mayor Zohran Mamdani announced a $15 million investment to expand access to gender-affirming care for transgender and gender non-conforming individuals. The initiative includes a direct care access fund, a call and text line for support, and funding for research to identify healthcare gaps for the transgender community.</w:t>
      </w:r>
      <w:r/>
    </w:p>
    <w:p>
      <w:pPr>
        <w:pStyle w:val="ListNumber"/>
        <w:spacing w:line="240" w:lineRule="auto"/>
        <w:ind w:left="720"/>
      </w:pPr>
      <w:r/>
      <w:hyperlink r:id="rId13">
        <w:r>
          <w:rPr>
            <w:color w:val="0000EE"/>
            <w:u w:val="single"/>
          </w:rPr>
          <w:t>https://www.nationalreview.com/news/mamdani-looks-to-expand-access-to-gender-affirming-care-with-15-million-investment-of-taxpayer-funds/amp/</w:t>
        </w:r>
      </w:hyperlink>
      <w:r>
        <w:t xml:space="preserve"> - National Review discusses Mayor Zohran Mamdani's plan to invest $15 million in gender-affirming care in New York City. The article highlights the administration's commitment to supporting transgender and gender non-conforming residents amid federal challenges to such healthcare services.</w:t>
      </w:r>
      <w:r/>
    </w:p>
    <w:p>
      <w:pPr>
        <w:pStyle w:val="ListNumber"/>
        <w:spacing w:line="240" w:lineRule="auto"/>
        <w:ind w:left="720"/>
      </w:pPr>
      <w:r/>
      <w:hyperlink r:id="rId10">
        <w:r>
          <w:rPr>
            <w:color w:val="0000EE"/>
            <w:u w:val="single"/>
          </w:rPr>
          <w:t>https://www.theatlantic.com/ideas/2026/09/bar-masking-greenfield-boston-globe/688772/?utm_source=openai</w:t>
        </w:r>
      </w:hyperlink>
      <w:r>
        <w:t xml:space="preserve"> - The Atlantic examines the controversy surrounding the Last Ditch Bar in Greenfield, Massachusetts, which faced backlash after making its mask policy optional on certain nights. The piece explores the broader implications of activism and social media in shaping public discourse and community responses.</w:t>
      </w:r>
      <w:r/>
    </w:p>
    <w:p>
      <w:pPr>
        <w:pStyle w:val="ListNumber"/>
        <w:spacing w:line="240" w:lineRule="auto"/>
        <w:ind w:left="720"/>
      </w:pPr>
      <w:r/>
      <w:hyperlink r:id="rId11">
        <w:r>
          <w:rPr>
            <w:color w:val="0000EE"/>
            <w:u w:val="single"/>
          </w:rPr>
          <w:t>https://www.nyc.gov/mayors-office/news/2026/03/mayor-mamdani-signs-executive-order-establishing-the-mayor-s-office-of</w:t>
        </w:r>
      </w:hyperlink>
      <w:r>
        <w:t xml:space="preserve"> - Mayor Zohran Mamdani signed an executive order establishing the Mayor's Office of LGBTQIA+ Affairs and appointed Taylor Brown as its director. This office aims to oversee and implement initiatives supporting the LGBTQIA+ community in New York City.</w:t>
      </w:r>
      <w:r/>
    </w:p>
    <w:p>
      <w:pPr>
        <w:pStyle w:val="ListNumber"/>
        <w:spacing w:line="240" w:lineRule="auto"/>
        <w:ind w:left="720"/>
      </w:pPr>
      <w:r/>
      <w:hyperlink r:id="rId15">
        <w:r>
          <w:rPr>
            <w:color w:val="0000EE"/>
            <w:u w:val="single"/>
          </w:rPr>
          <w:t>https://www.nytimes.com/2025/09/14/opinion/zohran-mamdani-endorsement.html</w:t>
        </w:r>
      </w:hyperlink>
      <w:r>
        <w:t xml:space="preserve"> - New York Governor Kathy Hochul endorsed Zohran Mamdani for mayor of New York City, highlighting his commitment to progressive policies and his readiness to resist federal agendas that conflict with New York's values.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2/magazine/greenfield-lesbian-bar-last-ditch/" TargetMode="External"/><Relationship Id="rId10" Type="http://schemas.openxmlformats.org/officeDocument/2006/relationships/hyperlink" Target="https://www.theatlantic.com/ideas/2026/09/bar-masking-greenfield-boston-globe/688772/?utm_source=openai" TargetMode="External"/><Relationship Id="rId11" Type="http://schemas.openxmlformats.org/officeDocument/2006/relationships/hyperlink" Target="https://www.nyc.gov/mayors-office/news/2026/03/mayor-mamdani-signs-executive-order-establishing-the-mayor-s-office-of" TargetMode="External"/><Relationship Id="rId12" Type="http://schemas.openxmlformats.org/officeDocument/2006/relationships/hyperlink" Target="https://www.nyc.gov/mayors-office/news/2026/06/standing-up-for-trans-new-yorkers--mayor-mamdani-launches--15-mi" TargetMode="External"/><Relationship Id="rId13" Type="http://schemas.openxmlformats.org/officeDocument/2006/relationships/hyperlink" Target="https://www.nationalreview.com/news/mamdani-looks-to-expand-access-to-gender-affirming-care-with-15-million-investment-of-taxpayer-funds/amp/" TargetMode="External"/><Relationship Id="rId14" Type="http://schemas.openxmlformats.org/officeDocument/2006/relationships/hyperlink" Target="https://www.out.com/gay-lifestyle/gay-halloween-costumes-pop-culture" TargetMode="External"/><Relationship Id="rId15" Type="http://schemas.openxmlformats.org/officeDocument/2006/relationships/hyperlink" Target="https://www.nytimes.com/2025/09/14/opinion/zohran-mamdani-endorsem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