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Youth Civic Engagement Tools Before Voting 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are turning frustration into action through youth-led civic engagement, learning how to contact officials, assess political messages and advocate for safer communities before they can vote.</w:t>
      </w:r>
      <w:r/>
    </w:p>
    <w:p>
      <w:pPr>
        <w:pStyle w:val="Heading2"/>
      </w:pPr>
      <w:r>
        <w:t>Essential Takeaways</w:t>
      </w:r>
      <w:r/>
      <w:r/>
    </w:p>
    <w:p>
      <w:pPr>
        <w:pStyle w:val="ListBullet"/>
        <w:spacing w:line="240" w:lineRule="auto"/>
        <w:ind w:left="720"/>
      </w:pPr>
      <w:r/>
      <w:r>
        <w:rPr>
          <w:b/>
        </w:rPr>
        <w:t>Action can start early:</w:t>
      </w:r>
      <w:r>
        <w:t xml:space="preserve"> Young people can influence school boards, councils and community decisions before turning 18.</w:t>
      </w:r>
      <w:r/>
    </w:p>
    <w:p>
      <w:pPr>
        <w:pStyle w:val="ListBullet"/>
        <w:spacing w:line="240" w:lineRule="auto"/>
        <w:ind w:left="720"/>
      </w:pPr>
      <w:r/>
      <w:r>
        <w:rPr>
          <w:b/>
        </w:rPr>
        <w:t>Practical tools matter:</w:t>
      </w:r>
      <w:r>
        <w:t xml:space="preserve"> Workshops focus on letters, meetings, protests, storytelling and understanding legislation.</w:t>
      </w:r>
      <w:r/>
    </w:p>
    <w:p>
      <w:pPr>
        <w:pStyle w:val="ListBullet"/>
        <w:spacing w:line="240" w:lineRule="auto"/>
        <w:ind w:left="720"/>
      </w:pPr>
      <w:r/>
      <w:r>
        <w:rPr>
          <w:b/>
        </w:rPr>
        <w:t>Safety comes first:</w:t>
      </w:r>
      <w:r>
        <w:t xml:space="preserve"> Advocacy advice needs to reflect family, school, workplace and regional risks.</w:t>
      </w:r>
      <w:r/>
    </w:p>
    <w:p>
      <w:pPr>
        <w:pStyle w:val="ListBullet"/>
        <w:spacing w:line="240" w:lineRule="auto"/>
        <w:ind w:left="720"/>
      </w:pPr>
      <w:r/>
      <w:r>
        <w:rPr>
          <w:b/>
        </w:rPr>
        <w:t>The issues are broad:</w:t>
      </w:r>
      <w:r>
        <w:t xml:space="preserve"> LGBTQ+ rights sit alongside rent, jobs, fuel costs and access to healthcare.</w:t>
      </w:r>
      <w:r/>
    </w:p>
    <w:p>
      <w:pPr>
        <w:pStyle w:val="ListBullet"/>
        <w:spacing w:line="240" w:lineRule="auto"/>
        <w:ind w:left="720"/>
      </w:pPr>
      <w:r/>
      <w:r>
        <w:rPr>
          <w:b/>
        </w:rPr>
        <w:t>Peer leadership builds momentum:</w:t>
      </w:r>
      <w:r>
        <w:t xml:space="preserve"> Youth organisers aim to train participants who can later support others.</w:t>
      </w:r>
      <w:r/>
      <w:r/>
    </w:p>
    <w:p>
      <w:pPr>
        <w:pStyle w:val="Heading2"/>
      </w:pPr>
      <w:r>
        <w:t>Young people are tired of watching from the sidelines</w:t>
      </w:r>
      <w:r/>
    </w:p>
    <w:p>
      <w:r/>
      <w:r>
        <w:t>For many LGBTQ+ teenagers, political news doesn't feel distant. It can affect healthcare, school policies, family security and the freedom to live openly, creating a sharp sense of helplessness that no young person should have to carry.</w:t>
      </w:r>
      <w:r/>
    </w:p>
    <w:p>
      <w:r/>
      <w:r>
        <w:t>That frustration is behind Queer the Ballot, a nonpartisan campaign created by students involved with Dear Queer Youth. The organisation's wider work centres on youth leadership and community action, giving teenagers a route into civic life that doesn't depend on waiting for election day.</w:t>
      </w:r>
      <w:r/>
    </w:p>
    <w:p>
      <w:r/>
      <w:r>
        <w:t>The campaign's central message is refreshingly straightforward: participation isn't limited to putting a cross on a ballot paper. Young people can speak at council meetings, write to representatives, question candidates and organise locally right now.</w:t>
      </w:r>
      <w:r/>
    </w:p>
    <w:p>
      <w:pPr>
        <w:pStyle w:val="Heading2"/>
      </w:pPr>
      <w:r>
        <w:t>Civic engagement starts before the voting booth</w:t>
      </w:r>
      <w:r/>
    </w:p>
    <w:p>
      <w:r/>
      <w:r>
        <w:t>The campaign's workshops are designed to make politics feel less like a foggy television argument and more like a set of usable skills. Participants learn how to contact school boards, understand legislation, evaluate campaign claims and take part in peaceful protest.</w:t>
      </w:r>
      <w:r/>
    </w:p>
    <w:p>
      <w:r/>
      <w:r>
        <w:t>That practical emphasis matters. Websites such as OutVote also frame LGBTQ+ political participation as an ongoing community effort, rather than a once-every-few-years obligation. It gives younger people a useful reminder that influence can build gradually through conversations, local organising and consistent pressure.</w:t>
      </w:r>
      <w:r/>
    </w:p>
    <w:p>
      <w:r/>
      <w:r>
        <w:t>The approach also avoids telling teenagers what they must think. Instead, organisers encourage them to identify the issues that affect their own lives, then decide which actions feel meaningful and realistic.</w:t>
      </w:r>
      <w:r/>
    </w:p>
    <w:p>
      <w:pPr>
        <w:pStyle w:val="Heading2"/>
      </w:pPr>
      <w:r>
        <w:t>Why personal stories make politics feel real</w:t>
      </w:r>
      <w:r/>
    </w:p>
    <w:p>
      <w:r/>
      <w:r>
        <w:t>A policy debate can sound abstract until it's connected to a doctor's appointment, a school corridor or the fear of being singled out. Personal storytelling helps bridge that gap, showing how decisions made by officials can shape ordinary days.</w:t>
      </w:r>
      <w:r/>
    </w:p>
    <w:p>
      <w:r/>
      <w:r>
        <w:t>Harvard's Institute of Politics has explored the relationship between identity and voting, reflecting the wider reality that political participation is often tied to whether people feel seen and represented. For LGBTQ+ young people, that connection can be especially immediate when debates involve gender-affirming care, education or discrimination.</w:t>
      </w:r>
      <w:r/>
    </w:p>
    <w:p>
      <w:r/>
      <w:r>
        <w:t>The campaign also places everyday economic worries in the frame. Rent, petrol, employment and the cost of further education can matter just as much as headline-making culture-war debates. That broader focus makes the work more relatable, because young people rarely experience identity, money and safety as separate issues.</w:t>
      </w:r>
      <w:r/>
    </w:p>
    <w:p>
      <w:pPr>
        <w:pStyle w:val="Heading2"/>
      </w:pPr>
      <w:r>
        <w:t>Safer advocacy needs local knowledge</w:t>
      </w:r>
      <w:r/>
    </w:p>
    <w:p>
      <w:r/>
      <w:r>
        <w:t>Not every teenager can attend a protest, speak publicly or challenge an official without weighing up the consequences. A young person may depend on parents, a school, an employer or a local community that isn't supportive, so civic advice needs to include privacy, timing and personal safety.</w:t>
      </w:r>
      <w:r/>
    </w:p>
    <w:p>
      <w:r/>
      <w:r>
        <w:t>Youth centres such as Attic Youth Center show why local support networks matter. Accessible spaces can help young people discuss concerns, build confidence and find trusted adults or peers before taking a more visible step.</w:t>
      </w:r>
      <w:r/>
    </w:p>
    <w:p>
      <w:r/>
      <w:r>
        <w:t>That doesn't make quieter forms of participation less valuable. A private letter, a carefully planned conversation or helping someone understand a ballot issue can all contribute to change. Sometimes the bravest action is the one that protects the person taking it.</w:t>
      </w:r>
      <w:r/>
    </w:p>
    <w:p>
      <w:pPr>
        <w:pStyle w:val="Heading2"/>
      </w:pPr>
      <w:r>
        <w:t>The next generation is building its own political language</w:t>
      </w:r>
      <w:r/>
    </w:p>
    <w:p>
      <w:r/>
      <w:r>
        <w:t>Queer the Ballot's peer-led model reflects a wider shift in youth activism. Teenagers aren't simply waiting for established organisations to explain the world to them; they're creating materials, leading sessions and translating complicated systems into language their friends can actually use.</w:t>
      </w:r>
      <w:r/>
    </w:p>
    <w:p>
      <w:r/>
      <w:r>
        <w:t>Beloved Arise is another example of work built around empowering young people and communities, while Dear Queer Youth places queer youth leadership at the centre of its organising. Together, these efforts suggest that civic education works best when it feels collaborative rather than preachy.</w:t>
      </w:r>
      <w:r/>
    </w:p>
    <w:p>
      <w:r/>
      <w:r>
        <w:t>The long-term value may be as important as any single election. A teenager who learns how to read a proposal, speak at a public meeting or support a nervous peer gains skills that can last well beyond the next campaign cycle. That feels like a more hopeful response to political exhaustion than simply asking young people to stay angry.</w:t>
      </w:r>
      <w:r/>
    </w:p>
    <w:p>
      <w:r/>
      <w:r>
        <w:t>Start with the issue closest to home, then choose one safe, practical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https://www.advocate.com/politics/advocacy/queer-the-ballot-youth-initiative</w:t>
        </w:r>
      </w:hyperlink>
      <w:r>
        <w:t xml:space="preserve"> - Please view link - unable to able to access data</w:t>
      </w:r>
      <w:r/>
    </w:p>
    <w:p>
      <w:pPr>
        <w:pStyle w:val="ListNumber"/>
        <w:spacing w:line="240" w:lineRule="auto"/>
        <w:ind w:left="720"/>
      </w:pPr>
      <w:r/>
      <w:hyperlink r:id="rId10">
        <w:r>
          <w:rPr>
            <w:color w:val="0000EE"/>
            <w:u w:val="single"/>
          </w:rPr>
          <w:t>https://www.dearqueeryouth.com/</w:t>
        </w:r>
      </w:hyperlink>
      <w:r>
        <w:t xml:space="preserve"> - Dear Queer Youth is an international, youth-led organisation dedicated to uplifting LGBTQ+ youth. They publish art and writing, foster global connections, and create spaces for LGBTQ+ youth to thrive. Their core values include service, expression, community, and storytelling, aiming to provide queer youth with a platform to share their work and change the narrative on what it means to be queer.</w:t>
      </w:r>
      <w:r/>
    </w:p>
    <w:p>
      <w:pPr>
        <w:pStyle w:val="ListNumber"/>
        <w:spacing w:line="240" w:lineRule="auto"/>
        <w:ind w:left="720"/>
      </w:pPr>
      <w:r/>
      <w:hyperlink r:id="rId12">
        <w:r>
          <w:rPr>
            <w:color w:val="0000EE"/>
            <w:u w:val="single"/>
          </w:rPr>
          <w:t>https://iop.harvard.edu/events/identity-ballot-lgbtq-vote</w:t>
        </w:r>
      </w:hyperlink>
      <w:r>
        <w:t xml:space="preserve"> - The Institute of Politics at Harvard University hosted an event titled 'From Identity to Ballot: The LGBTQ+ Vote', featuring Isaac James, Co-Founder and Executive Director of OutVote. OutVote is a youth-led project aiming to foster a culture of civic engagement in the LGBTQIA+ community, build queer and trans political power, and elect representatives who reflect the country's diversity.</w:t>
      </w:r>
      <w:r/>
    </w:p>
    <w:p>
      <w:pPr>
        <w:pStyle w:val="ListNumber"/>
        <w:spacing w:line="240" w:lineRule="auto"/>
        <w:ind w:left="720"/>
      </w:pPr>
      <w:r/>
      <w:hyperlink r:id="rId11">
        <w:r>
          <w:rPr>
            <w:color w:val="0000EE"/>
            <w:u w:val="single"/>
          </w:rPr>
          <w:t>https://www.belovedarise.org/</w:t>
        </w:r>
      </w:hyperlink>
      <w:r>
        <w:t xml:space="preserve"> - Beloved Arise is a national mentorship programme dedicated to LGBTQIA+ youth of faith. They provide support and community for queer youth navigating their faith and identity, offering mentorship, resources, and a safe space for young people to explore and express their beliefs and queerness.</w:t>
      </w:r>
      <w:r/>
    </w:p>
    <w:p>
      <w:pPr>
        <w:pStyle w:val="ListNumber"/>
        <w:spacing w:line="240" w:lineRule="auto"/>
        <w:ind w:left="720"/>
      </w:pPr>
      <w:r/>
      <w:hyperlink r:id="rId13">
        <w:r>
          <w:rPr>
            <w:color w:val="0000EE"/>
            <w:u w:val="single"/>
          </w:rPr>
          <w:t>https://www.out.vote/</w:t>
        </w:r>
      </w:hyperlink>
      <w:r>
        <w:t xml:space="preserve"> - Out.Vote is a civic-engagement initiative of A Great Idea that mobilises the LGBTQIA+ community and its allies to advance equity, dignity, and rights. They provide resources on voter registration and mail-in balloting to help young voters navigate the democratic process, aiming to translate civic potential into active participation at the ballot box.</w:t>
      </w:r>
      <w:r/>
    </w:p>
    <w:p>
      <w:pPr>
        <w:pStyle w:val="ListNumber"/>
        <w:spacing w:line="240" w:lineRule="auto"/>
        <w:ind w:left="720"/>
      </w:pPr>
      <w:r/>
      <w:hyperlink r:id="rId14">
        <w:r>
          <w:rPr>
            <w:color w:val="0000EE"/>
            <w:u w:val="single"/>
          </w:rPr>
          <w:t>https://atticyouthcenter.org/</w:t>
        </w:r>
      </w:hyperlink>
      <w:r>
        <w:t xml:space="preserve"> - The Attic Youth Center is a safe space for LGBTQ youth aged 14-23, offering a supportive community and a range of programmes designed to help young people develop into healthy, independent, civic-minded adults. Their mission includes promoting the acceptance of LGBTQ youth in society and providing opportunities for personal growth and empowerment.</w:t>
      </w:r>
      <w:r/>
    </w:p>
    <w:p>
      <w:pPr>
        <w:pStyle w:val="ListNumber"/>
        <w:spacing w:line="240" w:lineRule="auto"/>
        <w:ind w:left="720"/>
      </w:pPr>
      <w:r/>
      <w:hyperlink r:id="rId15">
        <w:r>
          <w:rPr>
            <w:color w:val="0000EE"/>
            <w:u w:val="single"/>
          </w:rPr>
          <w:t>https://wisevoter.com/world/us/2026/10/10/robert-holgate-launches-out-the-vote</w:t>
        </w:r>
      </w:hyperlink>
      <w:r>
        <w:t xml:space="preserve"> - Robert Holgate launched Out the Vote, a nonpartisan initiative designed to boost voter registration and civic engagement among LGBTQ+ Gen Z youth in the United States. The programme provides essential resources on voter registration and mail-in balloting to help young voters navigate the democratic process, aiming to translate civic potential into active participation at the ballot box.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advocacy/queer-the-ballot-youth-initiative" TargetMode="External"/><Relationship Id="rId10" Type="http://schemas.openxmlformats.org/officeDocument/2006/relationships/hyperlink" Target="https://www.dearqueeryouth.com/" TargetMode="External"/><Relationship Id="rId11" Type="http://schemas.openxmlformats.org/officeDocument/2006/relationships/hyperlink" Target="https://www.belovedarise.org/" TargetMode="External"/><Relationship Id="rId12" Type="http://schemas.openxmlformats.org/officeDocument/2006/relationships/hyperlink" Target="https://iop.harvard.edu/events/identity-ballot-lgbtq-vote" TargetMode="External"/><Relationship Id="rId13" Type="http://schemas.openxmlformats.org/officeDocument/2006/relationships/hyperlink" Target="https://www.out.vote/" TargetMode="External"/><Relationship Id="rId14" Type="http://schemas.openxmlformats.org/officeDocument/2006/relationships/hyperlink" Target="https://atticyouthcenter.org/" TargetMode="External"/><Relationship Id="rId15" Type="http://schemas.openxmlformats.org/officeDocument/2006/relationships/hyperlink" Target="https://wisevoter.com/world/us/2026/10/10/robert-holgate-launches-out-the-vo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