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Relationship Stability Matters for Gay Men’s Attachment Anxiety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examining gay and heterosexual men in Shanghai found that perceived relationship stability may help explain differences in romantic attachment. The findings matter because feeling anxious or guarded in love isn’t always about personality. Sometimes, it’s about whether a shared future feels genuinely possible, supported and safe.</w:t>
      </w:r>
      <w:r/>
    </w:p>
    <w:p>
      <w:pPr>
        <w:pStyle w:val="Heading2"/>
      </w:pPr>
      <w:r>
        <w:t>Essential Takeaways</w:t>
      </w:r>
      <w:r/>
      <w:r/>
    </w:p>
    <w:p>
      <w:pPr>
        <w:pStyle w:val="ListBullet"/>
        <w:spacing w:line="240" w:lineRule="auto"/>
        <w:ind w:left="720"/>
      </w:pPr>
      <w:r/>
      <w:r>
        <w:rPr>
          <w:b/>
        </w:rPr>
        <w:t>Stability stood out:</w:t>
      </w:r>
      <w:r>
        <w:t xml:space="preserve"> Gay men in the study reported lower confidence that their relationships would last.</w:t>
      </w:r>
      <w:r/>
    </w:p>
    <w:p>
      <w:pPr>
        <w:pStyle w:val="ListBullet"/>
        <w:spacing w:line="240" w:lineRule="auto"/>
        <w:ind w:left="720"/>
      </w:pPr>
      <w:r/>
      <w:r>
        <w:rPr>
          <w:b/>
        </w:rPr>
        <w:t>Attachment was more anxious and avoidant:</w:t>
      </w:r>
      <w:r>
        <w:t xml:space="preserve"> They described more worry about abandonment and greater discomfort with emotional closeness.</w:t>
      </w:r>
      <w:r/>
    </w:p>
    <w:p>
      <w:pPr>
        <w:pStyle w:val="ListBullet"/>
        <w:spacing w:line="240" w:lineRule="auto"/>
        <w:ind w:left="720"/>
      </w:pPr>
      <w:r/>
      <w:r>
        <w:rPr>
          <w:b/>
        </w:rPr>
        <w:t>Dating history wasn’t the main difference:</w:t>
      </w:r>
      <w:r>
        <w:t xml:space="preserve"> The groups reported similar numbers of relationships and comparable shortest relationship lengths.</w:t>
      </w:r>
      <w:r/>
    </w:p>
    <w:p>
      <w:pPr>
        <w:pStyle w:val="ListBullet"/>
        <w:spacing w:line="240" w:lineRule="auto"/>
        <w:ind w:left="720"/>
      </w:pPr>
      <w:r/>
      <w:r>
        <w:rPr>
          <w:b/>
        </w:rPr>
        <w:t>Context matters:</w:t>
      </w:r>
      <w:r>
        <w:t xml:space="preserve"> Family acceptance, social support and wider cultural attitudes can shape how secure a future feels.</w:t>
      </w:r>
      <w:r/>
    </w:p>
    <w:p>
      <w:pPr>
        <w:pStyle w:val="ListBullet"/>
        <w:spacing w:line="240" w:lineRule="auto"/>
        <w:ind w:left="720"/>
      </w:pPr>
      <w:r/>
      <w:r>
        <w:rPr>
          <w:b/>
        </w:rPr>
        <w:t>The findings are limited:</w:t>
      </w:r>
      <w:r>
        <w:t xml:space="preserve"> The sample involved men aged 20 to 29 living in Shanghai, so it shouldn’t be treated as a universal picture.</w:t>
      </w:r>
      <w:r/>
      <w:r/>
    </w:p>
    <w:p>
      <w:pPr>
        <w:pStyle w:val="Heading2"/>
      </w:pPr>
      <w:r>
        <w:t>A promising relationship can still feel uncertain</w:t>
      </w:r>
      <w:r/>
    </w:p>
    <w:p>
      <w:r/>
      <w:r>
        <w:t>Chemistry can arrive quickly. Confidence tends to take longer.</w:t>
      </w:r>
      <w:r/>
    </w:p>
    <w:p>
      <w:r/>
      <w:r>
        <w:t>A person may feel deeply connected to someone while still wondering whether the relationship can survive family pressure, social judgement or an uncertain future. The research, published in BMC Psychology, suggests that this gap between feeling love and trusting its longevity could be important when we think about romantic security. According to Waseda University, the study involved 603 men aged 20 to 29 in Shanghai, including 303 gay men and 300 heterosexual men.</w:t>
      </w:r>
      <w:r/>
    </w:p>
    <w:p>
      <w:r/>
      <w:r>
        <w:t>Among the 510 participants who had been in at least one relationship, gay men reported more attachment anxiety and avoidance, alongside lower perceived relationship stability. That combination may sound like a simple story about commitment, but it’s more nuanced than that. The question is not necessarily who loves more, but who feels able to rely on love lasting.</w:t>
      </w:r>
      <w:r/>
    </w:p>
    <w:p>
      <w:pPr>
        <w:pStyle w:val="Heading2"/>
      </w:pPr>
      <w:r>
        <w:t>What attachment anxiety and avoidance really mean</w:t>
      </w:r>
      <w:r/>
    </w:p>
    <w:p>
      <w:r/>
      <w:r>
        <w:t>Attachment anxiety generally refers to fears of rejection, abandonment or uncertainty about a partner’s feelings. Avoidance, meanwhile, can involve discomfort with vulnerability, emotional dependence or intense closeness. These patterns can overlap, but they don’t define someone’s character or predict every relationship they’ll have.</w:t>
      </w:r>
      <w:r/>
    </w:p>
    <w:p>
      <w:r/>
      <w:r>
        <w:t>Research published in the Journal of Social and Personal Relationships has long treated adult attachment as a useful way to understand how people approach intimacy, while also stressing that relationships and circumstances matter. In everyday terms, one partner may seek repeated reassurance while another pulls back when conversations become emotionally serious. Neither reaction tells the full story.</w:t>
      </w:r>
      <w:r/>
    </w:p>
    <w:p>
      <w:r/>
      <w:r>
        <w:t>The new study found that the groups didn’t differ simply because one had dated more often. Their reported number of relationships and shortest relationship durations were broadly similar. What differed more clearly was how secure they felt about those relationships continuing.</w:t>
      </w:r>
      <w:r/>
    </w:p>
    <w:p>
      <w:pPr>
        <w:pStyle w:val="Heading2"/>
      </w:pPr>
      <w:r>
        <w:t>Why the future can shape the present</w:t>
      </w:r>
      <w:r/>
    </w:p>
    <w:p>
      <w:r/>
      <w:r>
        <w:t>A relationship doesn’t exist in a vacuum. For some gay men, imagining a life together may involve questions about coming out, family reactions, legal protections, community support and whether a partner will be welcomed by important people. Those pressures won’t affect every couple in the same way, but they can make permanence feel less straightforward.</w:t>
      </w:r>
      <w:r/>
    </w:p>
    <w:p>
      <w:r/>
      <w:r>
        <w:t>Work on minority stress has also linked social stigma and concealment pressures with poorer mental health outcomes for LGBTQ+ people. That broader context helps explain why perceived instability might influence intimacy: if the world around a couple feels unreliable, trusting the relationship itself may become harder.</w:t>
      </w:r>
      <w:r/>
    </w:p>
    <w:p>
      <w:r/>
      <w:r>
        <w:t>This isn’t an argument that gay relationships are inherently fragile. It’s closer to recognising that emotional security can be affected by the environment surrounding a couple. A warm, committed partnership may still feel exposed if support systems are weak or the future appears difficult to plan.</w:t>
      </w:r>
      <w:r/>
    </w:p>
    <w:p>
      <w:pPr>
        <w:pStyle w:val="Heading2"/>
      </w:pPr>
      <w:r>
        <w:t>The study doesn’t say gay men are bad at commitment</w:t>
      </w:r>
      <w:r/>
    </w:p>
    <w:p>
      <w:r/>
      <w:r>
        <w:t>It would be easy, and unfair, to reduce the findings to a stereotype. The research doesn’t show that gay men are less capable of love, less loyal or less interested in long-term relationships. It identifies an association between perceived stability and attachment differences, rather than proving that instability directly causes anxiety or avoidance.</w:t>
      </w:r>
      <w:r/>
    </w:p>
    <w:p>
      <w:r/>
      <w:r>
        <w:t>The sample is important, too. Participants were young men living in one Chinese city, so the results can’t automatically represent gay and heterosexual men elsewhere, older couples or people in very different social settings. The researchers also relied on participants’ own reports, which are valuable but can’t capture every detail of a relationship.</w:t>
      </w:r>
      <w:r/>
    </w:p>
    <w:p>
      <w:r/>
      <w:r>
        <w:t>That caution doesn’t make the findings less useful. It simply points towards a better conversation, one that looks beyond individual behaviour and asks what makes a relationship feel secure in the first place.</w:t>
      </w:r>
      <w:r/>
    </w:p>
    <w:p>
      <w:pPr>
        <w:pStyle w:val="Heading2"/>
      </w:pPr>
      <w:r>
        <w:t>A practical lesson for couples and counsellors</w:t>
      </w:r>
      <w:r/>
    </w:p>
    <w:p>
      <w:r/>
      <w:r>
        <w:t>For couples, the takeaway isn’t to diagnose one another after a difficult conversation. It’s to discuss the future in concrete, manageable terms. Questions about family boundaries, living arrangements, finances, social support and public visibility can feel unromantic, but clarity often creates more reassurance than grand promises.</w:t>
      </w:r>
      <w:r/>
    </w:p>
    <w:p>
      <w:r/>
      <w:r>
        <w:t>Counselling may also benefit from exploring external pressures alongside communication habits. The researchers suggest that support for sexual minority people should consider both relationship dynamics and concerns about whether a partnership can be accepted, maintained and supported over time.</w:t>
      </w:r>
      <w:r/>
    </w:p>
    <w:p>
      <w:r/>
      <w:r>
        <w:t>That’s a useful shift in perspective. Sometimes the person who seems guarded isn’t rejecting intimacy; they may be checking whether intimacy has somewhere safe to land.</w:t>
      </w:r>
      <w:r/>
    </w:p>
    <w:p>
      <w:r/>
      <w:r>
        <w:t>A relationship doesn’t need perfect certainty to be meaningful, but it does need enough security to grow.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https://instinctmagazine.com/gay-men-relationship-anxiety/</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https://link.springer.com/article/10.1186/s40359-026-05621-z</w:t>
        </w:r>
      </w:hyperlink>
      <w:r>
        <w:t xml:space="preserve"> - A study published in BMC Psychology on September 16, 2026, examined differences in romantic attachment between gay and heterosexual men. The researchers found that gay men reported higher attachment anxiety and avoidance, as well as lower perceived relationship stability. The study suggests that perceived relationship stability may help explain these differences in attachment patterns. The research was conducted by Fan Yang of Waseda University and Zichen Zhai of Nagoya University in Japan, involving 603 men aged 20 to 29 living in Shanghai, China.</w:t>
      </w:r>
      <w:r/>
    </w:p>
    <w:p>
      <w:pPr>
        <w:pStyle w:val="ListNumber"/>
        <w:spacing w:line="240" w:lineRule="auto"/>
        <w:ind w:left="720"/>
      </w:pPr>
      <w:r/>
      <w:hyperlink r:id="rId12">
        <w:r>
          <w:rPr>
            <w:color w:val="0000EE"/>
            <w:u w:val="single"/>
          </w:rPr>
          <w:t>https://onlinelibrary.wiley.com/doi/10.1111/j.1475-6811.2010.01254.x</w:t>
        </w:r>
      </w:hyperlink>
      <w:r>
        <w:t xml:space="preserve"> - A 2010 study published in Personal Relationships examined differences in relationship investments between gay and heterosexual men. The findings indicated that tangible investments significantly predicted commitment among heterosexual men but not among gay men. In contrast, intangible investments predicted commitment regardless of sexual orientation. The study suggests that not all investments are equally consequential across different romantic involvements, highlighting the need to reevaluate how relationship investments are conceptualized.</w:t>
      </w:r>
      <w:r/>
    </w:p>
    <w:p>
      <w:pPr>
        <w:pStyle w:val="ListNumber"/>
        <w:spacing w:line="240" w:lineRule="auto"/>
        <w:ind w:left="720"/>
      </w:pPr>
      <w:r/>
      <w:hyperlink r:id="rId13">
        <w:r>
          <w:rPr>
            <w:color w:val="0000EE"/>
            <w:u w:val="single"/>
          </w:rPr>
          <w:t>https://research.library.fordham.edu/psych_facultypubs/134/</w:t>
        </w:r>
      </w:hyperlink>
      <w:r>
        <w:t xml:space="preserve"> - A 2007 study titled 'Masculinity Ideology, Male Identity, and Romantic Relationship Quality Among Heterosexual and Gay Men' assessed factors affecting men's romantic relationships. The research found no differences between heterosexual and gay men in the perceived quality of romantic relationships. However, in both groups, traditional masculinity ideology and a male identity characterized by a lack of psychological relatedness to other men were associated with lower quality romantic relationships.</w:t>
      </w:r>
      <w:r/>
    </w:p>
    <w:p>
      <w:pPr>
        <w:pStyle w:val="ListNumber"/>
        <w:spacing w:line="240" w:lineRule="auto"/>
        <w:ind w:left="720"/>
      </w:pPr>
      <w:r/>
      <w:hyperlink r:id="rId14">
        <w:r>
          <w:rPr>
            <w:color w:val="0000EE"/>
            <w:u w:val="single"/>
          </w:rPr>
          <w:t>https://link.springer.com/article/10.1007/s10591-020-09563-5</w:t>
        </w:r>
      </w:hyperlink>
      <w:r>
        <w:t xml:space="preserve"> - A 2021 study published in Contemporary Family Therapy examined adult attachment, differentiation of self, and relationship satisfaction in lesbians and gay men. The research found that adult attachment and differentiation of self were associated with relationship satisfaction in both groups. The study highlights the importance of these factors in understanding relationship dynamics among sexual minorities.</w:t>
      </w:r>
      <w:r/>
    </w:p>
    <w:p>
      <w:pPr>
        <w:pStyle w:val="ListNumber"/>
        <w:spacing w:line="240" w:lineRule="auto"/>
        <w:ind w:left="720"/>
      </w:pPr>
      <w:r/>
      <w:hyperlink r:id="rId11">
        <w:r>
          <w:rPr>
            <w:color w:val="0000EE"/>
            <w:u w:val="single"/>
          </w:rPr>
          <w:t>https://www.waseda.jp/top/en/news/89758</w:t>
        </w:r>
      </w:hyperlink>
      <w:r>
        <w:t xml:space="preserve"> - A recent study by researchers at Waseda University and Nagoya University found that feeling confident about a relationship's future may be linked to romantic attachment. The study found differences in perceived relationship stability, attachment anxiety, and attachment avoidance between gay and heterosexual men, suggesting that confidence in a relationship's future is important for feelings of romantic security.</w:t>
      </w:r>
      <w:r/>
    </w:p>
    <w:p>
      <w:pPr>
        <w:pStyle w:val="ListNumber"/>
        <w:spacing w:line="240" w:lineRule="auto"/>
        <w:ind w:left="720"/>
      </w:pPr>
      <w:r/>
      <w:hyperlink r:id="rId15">
        <w:r>
          <w:rPr>
            <w:color w:val="0000EE"/>
            <w:u w:val="single"/>
          </w:rPr>
          <w:t>https://pubmed.ncbi.nlm.nih.gov/17135120/</w:t>
        </w:r>
      </w:hyperlink>
      <w:r>
        <w:t xml:space="preserve"> - A 2006 study published in the Journal of Homosexuality examined the relationship between different types of jealousy and relationship quality among heterosexuals and homosexuals. The findings showed that anxious jealousy was negatively related to relationship quality among heterosexuals and gay men, but not among lesbians. The study suggests that distinguishing between different types of jealousy is necessary to understand their diverse effects on relationship 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gay-men-relationship-anxiety/" TargetMode="External"/><Relationship Id="rId10" Type="http://schemas.openxmlformats.org/officeDocument/2006/relationships/hyperlink" Target="https://link.springer.com/article/10.1186/s40359-026-05621-z" TargetMode="External"/><Relationship Id="rId11" Type="http://schemas.openxmlformats.org/officeDocument/2006/relationships/hyperlink" Target="https://www.waseda.jp/top/en/news/89758" TargetMode="External"/><Relationship Id="rId12" Type="http://schemas.openxmlformats.org/officeDocument/2006/relationships/hyperlink" Target="https://onlinelibrary.wiley.com/doi/10.1111/j.1475-6811.2010.01254.x" TargetMode="External"/><Relationship Id="rId13" Type="http://schemas.openxmlformats.org/officeDocument/2006/relationships/hyperlink" Target="https://research.library.fordham.edu/psych_facultypubs/134/" TargetMode="External"/><Relationship Id="rId14" Type="http://schemas.openxmlformats.org/officeDocument/2006/relationships/hyperlink" Target="https://link.springer.com/article/10.1007/s10591-020-09563-5" TargetMode="External"/><Relationship Id="rId15" Type="http://schemas.openxmlformats.org/officeDocument/2006/relationships/hyperlink" Target="https://pubmed.ncbi.nlm.nih.gov/171351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