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Study Highlights Best Hair Removal Support for Transfeminine People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Researchers and clinicians are drawing attention to how hirsutism affects transfeminine people, from daily routines and confidence to safety and access to care. The latest qualitative study shows why permanent hair removal, including laser treatment and electrolysis, should be discussed as part of gender-affirming healthcare rather than treated as a purely cosmetic choice.</w:t>
      </w:r>
      <w:r/>
    </w:p>
    <w:p>
      <w:pPr>
        <w:pStyle w:val="Heading2"/>
      </w:pPr>
      <w:r>
        <w:t>Essential Takeaways</w:t>
      </w:r>
      <w:r/>
      <w:r/>
    </w:p>
    <w:p>
      <w:pPr>
        <w:pStyle w:val="ListBullet"/>
        <w:spacing w:line="240" w:lineRule="auto"/>
        <w:ind w:left="720"/>
      </w:pPr>
      <w:r/>
      <w:r>
        <w:rPr>
          <w:b/>
        </w:rPr>
        <w:t>The emotional toll is substantial:</w:t>
      </w:r>
      <w:r>
        <w:t xml:space="preserve"> Participants described dysphoria, shame, isolation and anxiety linked to unwanted facial and body hair.</w:t>
      </w:r>
      <w:r/>
    </w:p>
    <w:p>
      <w:pPr>
        <w:pStyle w:val="ListBullet"/>
        <w:spacing w:line="240" w:lineRule="auto"/>
        <w:ind w:left="720"/>
      </w:pPr>
      <w:r/>
      <w:r>
        <w:rPr>
          <w:b/>
        </w:rPr>
        <w:t>Hair removal can take hours:</w:t>
      </w:r>
      <w:r>
        <w:t xml:space="preserve"> Some people planned social activities, travel and dating around shaving or other routines.</w:t>
      </w:r>
      <w:r/>
    </w:p>
    <w:p>
      <w:pPr>
        <w:pStyle w:val="ListBullet"/>
        <w:spacing w:line="240" w:lineRule="auto"/>
        <w:ind w:left="720"/>
      </w:pPr>
      <w:r/>
      <w:r>
        <w:rPr>
          <w:b/>
        </w:rPr>
        <w:t>Laser and electrolysis differ:</w:t>
      </w:r>
      <w:r>
        <w:t xml:space="preserve"> Laser hair removal usually involves fewer, less painful sessions, while electrolysis can treat lighter hairs but takes longer.</w:t>
      </w:r>
      <w:r/>
    </w:p>
    <w:p>
      <w:pPr>
        <w:pStyle w:val="ListBullet"/>
        <w:spacing w:line="240" w:lineRule="auto"/>
        <w:ind w:left="720"/>
      </w:pPr>
      <w:r/>
      <w:r>
        <w:rPr>
          <w:b/>
        </w:rPr>
        <w:t>Cost remains a major obstacle:</w:t>
      </w:r>
      <w:r>
        <w:t xml:space="preserve"> Limited insurance coverage and complicated reimbursement systems can make treatment difficult to access.</w:t>
      </w:r>
      <w:r/>
    </w:p>
    <w:p>
      <w:pPr>
        <w:pStyle w:val="ListBullet"/>
        <w:spacing w:line="240" w:lineRule="auto"/>
        <w:ind w:left="720"/>
      </w:pPr>
      <w:r/>
      <w:r>
        <w:rPr>
          <w:b/>
        </w:rPr>
        <w:t>Clinicians need to ask better questions:</w:t>
      </w:r>
      <w:r>
        <w:t xml:space="preserve"> Patient-reported experience may reveal distress that a brief examination misses.</w:t>
      </w:r>
      <w:r/>
      <w:r/>
    </w:p>
    <w:p>
      <w:pPr>
        <w:pStyle w:val="Heading2"/>
      </w:pPr>
      <w:r>
        <w:t>Unwanted hair can shape an entire day</w:t>
      </w:r>
      <w:r/>
    </w:p>
    <w:p>
      <w:r/>
      <w:r>
        <w:t>For many transfeminine people, hirsutism isn't a minor grooming nuisance. It can influence whether someone goes out, dates, travels or feels comfortable being seen in public. Participants in the study described routines that could stretch for hours, along with the quiet calculation of when and where facial hair might become visible.</w:t>
      </w:r>
      <w:r/>
    </w:p>
    <w:p>
      <w:r/>
      <w:r>
        <w:t>The research, published in JAMA Dermatology, involved 18 people recruited through three clinical settings in Atlanta. Most were transgender women, alongside one non-binary participant assigned male at birth. According to the study findings, participants connected unwanted hair with gender dysphoria, low self-esteem, social withdrawal and fears about discrimination.</w:t>
      </w:r>
      <w:r/>
    </w:p>
    <w:p>
      <w:r/>
      <w:r>
        <w:t>Some people reported wearing masks to conceal facial hair, while others avoided intimacy or particular social settings. That detail matters because it shows the issue isn't simply about appearance. It's about how safe, recognised and at ease someone feels in everyday life.</w:t>
      </w:r>
      <w:r/>
    </w:p>
    <w:p>
      <w:pPr>
        <w:pStyle w:val="Heading2"/>
      </w:pPr>
      <w:r>
        <w:t>Why permanent hair removal matters beyond appearance</w:t>
      </w:r>
      <w:r/>
    </w:p>
    <w:p>
      <w:r/>
      <w:r>
        <w:t>The researchers found that several participants viewed permanent hair removal as central to gender affirmation and wellbeing. In an accompanying editorial, the authors argued that laser hair removal and electrolysis can be important components of psychosocial and physical care for transfeminine patients.</w:t>
      </w:r>
      <w:r/>
    </w:p>
    <w:p>
      <w:r/>
      <w:r>
        <w:t>That perspective is supported by earlier research linking permanent hair removal with better mental health outcomes among transgender and gender-diverse adults. Previous studies have also highlighted associations with reduced psychological distress and suicidal ideation, although treatment alone isn't a substitute for broader, accessible mental health and gender-affirming support.</w:t>
      </w:r>
      <w:r/>
    </w:p>
    <w:p>
      <w:r/>
      <w:r>
        <w:t>Hormone therapy may reduce hair growth, but it doesn't always remove established facial hair. The study's lead researcher, Howa Yeung, told Medscape Medical News that even with effective feminising hormone therapy, reductions may be limited to roughly half of previous growth. For someone managing coarse, dark hair every day, that can still leave a considerable burden.</w:t>
      </w:r>
      <w:r/>
    </w:p>
    <w:p>
      <w:pPr>
        <w:pStyle w:val="Heading2"/>
      </w:pPr>
      <w:r>
        <w:t>Laser or electrolysis? The practical differences</w:t>
      </w:r>
      <w:r/>
    </w:p>
    <w:p>
      <w:r/>
      <w:r>
        <w:t>Laser hair removal is often quicker and less uncomfortable than electrolysis, and it generally requires fewer appointments. It's most effective when there is strong contrast between the hair and skin, but it may be less useful for pale, grey, red or very fine hairs. A qualified clinician should assess skin type, hair colour, medical history and the device being used.</w:t>
      </w:r>
      <w:r/>
    </w:p>
    <w:p>
      <w:r/>
      <w:r>
        <w:t>Electrolysis treats individual follicles with an electrical current. It can work on lighter hairs that lasers may miss, but it usually involves many more sessions. Patients also need to allow some growth before appointments, which can feel particularly difficult for people who are already distressed by visible hair.</w:t>
      </w:r>
      <w:r/>
    </w:p>
    <w:p>
      <w:r/>
      <w:r>
        <w:t>Neither option is an instant fix. Treatment plans vary according to hair density, previous removal, skin sensitivity and hormonal changes. A proper consultation should explain expected results, discomfort, aftercare and the likely cost before treatment begins.</w:t>
      </w:r>
      <w:r/>
    </w:p>
    <w:p>
      <w:pPr>
        <w:pStyle w:val="Heading2"/>
      </w:pPr>
      <w:r>
        <w:t>The biggest barrier may be the bill</w:t>
      </w:r>
      <w:r/>
    </w:p>
    <w:p>
      <w:r/>
      <w:r>
        <w:t>Participants identified expense and lack of insurance coverage as major obstacles. Laser treatment and electrolysis can require repeated appointments, so even an affordable individual session may become costly over time. The study also noted that some people hesitate to tolerate the short period of regrowth that permanent removal often requires.</w:t>
      </w:r>
      <w:r/>
    </w:p>
    <w:p>
      <w:r/>
      <w:r>
        <w:t>Insurance systems add another layer of frustration. According to Medscape Medical News, laser hair removal lacks a dedicated Current Procedural Terminology billing code in the United States, while electrolysis is often provided by independent electrologists who aren't integrated into dermatology practices. That can make reimbursement and referrals harder to navigate.</w:t>
      </w:r>
      <w:r/>
    </w:p>
    <w:p>
      <w:r/>
      <w:r>
        <w:t>For patients, it may help to ask a dermatologist or gender-affirming care team for written documentation explaining the medical impact of hirsutism. Keep records of consultations, estimates and insurance responses, and ask whether the practice can support an appeal. Local LGBTQ+ health organisations may also know about community clinics, reduced-cost services or providers with relevant experience.</w:t>
      </w:r>
      <w:r/>
    </w:p>
    <w:p>
      <w:pPr>
        <w:pStyle w:val="Heading2"/>
      </w:pPr>
      <w:r>
        <w:t>Better conversations start with the patient</w:t>
      </w:r>
      <w:r/>
    </w:p>
    <w:p>
      <w:r/>
      <w:r>
        <w:t>One striking finding was the gap between how participants experienced their hair growth and how often it had been formally recognised. Fourteen people described clinically significant hirsutism themselves, but only one said a clinician had given them a diagnosis.</w:t>
      </w:r>
      <w:r/>
    </w:p>
    <w:p>
      <w:r/>
      <w:r>
        <w:t>That mismatch is a useful warning for healthcare professionals. A physical examination may underestimate the problem if a patient has shaved, waxed or otherwise removed hair before an appointment. Asking how much time hair removal takes, what situations are being avoided and how treatment affects safety can provide a fuller picture.</w:t>
      </w:r>
      <w:r/>
    </w:p>
    <w:p>
      <w:r/>
      <w:r>
        <w:t>Inclusive care also means making it clear that dermatologists can help. Patients may assume permanent hair removal belongs only in a salon or spa setting, yet medical guidance, skin assessment and treatment planning can be important, particularly for people with sensitive skin, scarring concerns or complex medical histories.</w:t>
      </w:r>
      <w:r/>
    </w:p>
    <w:p>
      <w:r/>
      <w:r>
        <w:t>The wider lesson extends beyond transfeminine care. People with other forms of hirsutism, including those associated with hormonal and metabolic conditions, can face similar shame, isolation and coverage problems. Unwanted hair may look superficial from the outside, but its impact can be deeply personal and surprisingly wide-reaching.</w:t>
      </w:r>
      <w:r/>
    </w:p>
    <w:p>
      <w:r/>
      <w:r>
        <w:t>It's a small change in clinical conversation, but it can make permanent hair removal safer, fairer and easier to access.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2">
        <w:r>
          <w:rPr>
            <w:color w:val="0000EE"/>
            <w:u w:val="single"/>
          </w:rPr>
          <w:t>[4]</w:t>
        </w:r>
      </w:hyperlink>
      <w:r>
        <w:t xml:space="preserve">, </w:t>
      </w:r>
      <w:hyperlink r:id="rId13">
        <w:r>
          <w:rPr>
            <w:color w:val="0000EE"/>
            <w:u w:val="single"/>
          </w:rPr>
          <w:t>[5]</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4">
        <w:r>
          <w:rPr>
            <w:color w:val="0000EE"/>
            <w:u w:val="single"/>
          </w:rPr>
          <w:t>[7]</w:t>
        </w:r>
      </w:hyperlink>
      <w:r>
        <w:t xml:space="preserve">- Paragraph 9: </w:t>
      </w:r>
      <w:hyperlink r:id="rId14">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0">
        <w:r>
          <w:rPr>
            <w:color w:val="0000EE"/>
            <w:u w:val="single"/>
          </w:rPr>
          <w:t>[2]</w:t>
        </w:r>
      </w:hyperlink>
      <w:r>
        <w:t xml:space="preserve">, </w:t>
      </w:r>
      <w:hyperlink r:id="rId11">
        <w:r>
          <w:rPr>
            <w:color w:val="0000EE"/>
            <w:u w:val="single"/>
          </w:rPr>
          <w:t>[3]</w:t>
        </w:r>
      </w:hyperlink>
      <w:r>
        <w:t xml:space="preserve">- Paragraph 15: </w:t>
      </w:r>
      <w:hyperlink r:id="rId12">
        <w:r>
          <w:rPr>
            <w:color w:val="0000EE"/>
            <w:u w:val="single"/>
          </w:rPr>
          <w:t>[4]</w:t>
        </w:r>
      </w:hyperlink>
      <w:r>
        <w:t xml:space="preserve">, </w:t>
      </w:r>
      <w:hyperlink r:id="rId13">
        <w:r>
          <w:rPr>
            <w:color w:val="0000EE"/>
            <w:u w:val="single"/>
          </w:rPr>
          <w:t>[5]</w:t>
        </w:r>
      </w:hyperlink>
      <w:r>
        <w:t xml:space="preserve">- Paragraph 16: </w:t>
      </w:r>
      <w:hyperlink r:id="rId10">
        <w:r>
          <w:rPr>
            <w:color w:val="0000EE"/>
            <w:u w:val="single"/>
          </w:rPr>
          <w:t>[2]</w:t>
        </w:r>
      </w:hyperlink>
      <w:r>
        <w:t xml:space="preserve">, </w:t>
      </w:r>
      <w:hyperlink r:id="rId11">
        <w:r>
          <w:rPr>
            <w:color w:val="0000EE"/>
            <w:u w:val="single"/>
          </w:rPr>
          <w:t>[3]</w:t>
        </w:r>
      </w:hyperlink>
      <w:r>
        <w:t xml:space="preserve">- Paragraph 17: </w:t>
      </w:r>
      <w:hyperlink r:id="rId10">
        <w:r>
          <w:rPr>
            <w:color w:val="0000EE"/>
            <w:u w:val="single"/>
          </w:rPr>
          <w:t>[2]</w:t>
        </w:r>
      </w:hyperlink>
      <w:r>
        <w:t xml:space="preserve">, </w:t>
      </w:r>
      <w:hyperlink r:id="rId11">
        <w:r>
          <w:rPr>
            <w:color w:val="0000EE"/>
            <w:u w:val="single"/>
          </w:rPr>
          <w:t>[3]</w:t>
        </w:r>
      </w:hyperlink>
      <w:r>
        <w:t xml:space="preserve">- Paragraph 18: </w:t>
      </w:r>
      <w:hyperlink r:id="rId10">
        <w:r>
          <w:rPr>
            <w:color w:val="0000EE"/>
            <w:u w:val="single"/>
          </w:rPr>
          <w:t>[2]</w:t>
        </w:r>
      </w:hyperlink>
      <w:r>
        <w:t xml:space="preserve">, </w:t>
      </w:r>
      <w:hyperlink r:id="rId11">
        <w:r>
          <w:rPr>
            <w:color w:val="0000EE"/>
            <w:u w:val="single"/>
          </w:rPr>
          <w:t>[3]</w:t>
        </w:r>
      </w:hyperlink>
      <w:r>
        <w:t xml:space="preserve">- Paragraph 19: </w:t>
      </w:r>
      <w:hyperlink r:id="rId10">
        <w:r>
          <w:rPr>
            <w:color w:val="0000EE"/>
            <w:u w:val="single"/>
          </w:rPr>
          <w:t>[2]</w:t>
        </w:r>
      </w:hyperlink>
      <w:r>
        <w:t xml:space="preserve">, </w:t>
      </w:r>
      <w:hyperlink r:id="rId11">
        <w:r>
          <w:rPr>
            <w:color w:val="0000EE"/>
            <w:u w:val="single"/>
          </w:rPr>
          <w:t>[3]</w:t>
        </w:r>
      </w:hyperlink>
      <w:r>
        <w:t xml:space="preserve">- Paragraph 20: </w:t>
      </w:r>
      <w:hyperlink r:id="rId12">
        <w:r>
          <w:rPr>
            <w:color w:val="0000EE"/>
            <w:u w:val="single"/>
          </w:rPr>
          <w:t>[4]</w:t>
        </w:r>
      </w:hyperlink>
      <w:r>
        <w:t xml:space="preserve">, </w:t>
      </w:r>
      <w:hyperlink r:id="rId13">
        <w:r>
          <w:rPr>
            <w:color w:val="0000EE"/>
            <w:u w:val="single"/>
          </w:rPr>
          <w:t>[5]</w:t>
        </w:r>
      </w:hyperlink>
      <w:r>
        <w:t xml:space="preserve">- Paragraph 21: </w:t>
      </w:r>
      <w:hyperlink r:id="rId10">
        <w:r>
          <w:rPr>
            <w:color w:val="0000EE"/>
            <w:u w:val="single"/>
          </w:rPr>
          <w:t>[2]</w:t>
        </w:r>
      </w:hyperlink>
      <w:r>
        <w:t xml:space="preserve">, </w:t>
      </w:r>
      <w:hyperlink r:id="rId11">
        <w:r>
          <w:rPr>
            <w:color w:val="0000EE"/>
            <w:u w:val="single"/>
          </w:rPr>
          <w:t>[3]</w:t>
        </w:r>
      </w:hyperlink>
      <w:r>
        <w:t xml:space="preserve">- Paragraph 22: </w:t>
      </w:r>
      <w:hyperlink r:id="rId10">
        <w:r>
          <w:rPr>
            <w:color w:val="0000EE"/>
            <w:u w:val="single"/>
          </w:rPr>
          <w:t>[2]</w:t>
        </w:r>
      </w:hyperlink>
      <w:r>
        <w:t xml:space="preserve">, </w:t>
      </w:r>
      <w:hyperlink r:id="rId11">
        <w:r>
          <w:rPr>
            <w:color w:val="0000EE"/>
            <w:u w:val="single"/>
          </w:rPr>
          <w:t>[3]</w:t>
        </w:r>
      </w:hyperlink>
      <w:r>
        <w:t xml:space="preserve">- Paragraph 23: </w:t>
      </w:r>
      <w:hyperlink r:id="rId10">
        <w:r>
          <w:rPr>
            <w:color w:val="0000EE"/>
            <w:u w:val="single"/>
          </w:rPr>
          <w:t>[2]</w:t>
        </w:r>
      </w:hyperlink>
      <w:r>
        <w:t xml:space="preserve">, </w:t>
      </w:r>
      <w:hyperlink r:id="rId11">
        <w:r>
          <w:rPr>
            <w:color w:val="0000EE"/>
            <w:u w:val="single"/>
          </w:rPr>
          <w:t>[3]</w:t>
        </w:r>
      </w:hyperlink>
      <w:r>
        <w:t xml:space="preserve">- Paragraph 24: </w:t>
      </w:r>
      <w:hyperlink r:id="rId10">
        <w:r>
          <w:rPr>
            <w:color w:val="0000EE"/>
            <w:u w:val="single"/>
          </w:rPr>
          <w:t>[2]</w:t>
        </w:r>
      </w:hyperlink>
      <w:r>
        <w:t xml:space="preserve">, </w:t>
      </w:r>
      <w:hyperlink r:id="rId11">
        <w:r>
          <w:rPr>
            <w:color w:val="0000EE"/>
            <w:u w:val="single"/>
          </w:rPr>
          <w:t>[3]</w:t>
        </w:r>
      </w:hyperlink>
      <w:r>
        <w:t xml:space="preserve">- Paragraph 25: </w:t>
      </w:r>
      <w:hyperlink r:id="rId12">
        <w:r>
          <w:rPr>
            <w:color w:val="0000EE"/>
            <w:u w:val="single"/>
          </w:rPr>
          <w:t>[4]</w:t>
        </w:r>
      </w:hyperlink>
      <w:r>
        <w:t xml:space="preserve">, </w:t>
      </w:r>
      <w:hyperlink r:id="rId13">
        <w:r>
          <w:rPr>
            <w:color w:val="0000EE"/>
            <w:u w:val="single"/>
          </w:rPr>
          <w:t>[5]</w:t>
        </w:r>
      </w:hyperlink>
      <w:r>
        <w:t xml:space="preserve">- Paragraph 26: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https://www.medscape.com/viewarticle/study-highlights-impact-hirsutism-hair-removal-transfeminine-2026a10012qv?src=rss</w:t>
        </w:r>
      </w:hyperlink>
      <w:r>
        <w:t xml:space="preserve"> - Please view link - unable to able to access data</w:t>
      </w:r>
      <w:r/>
    </w:p>
    <w:p>
      <w:pPr>
        <w:pStyle w:val="ListNumber"/>
        <w:spacing w:line="240" w:lineRule="auto"/>
        <w:ind w:left="720"/>
      </w:pPr>
      <w:r/>
      <w:hyperlink r:id="rId10">
        <w:r>
          <w:rPr>
            <w:color w:val="0000EE"/>
            <w:u w:val="single"/>
          </w:rPr>
          <w:t>https://jamanetwork.com/journals/jamadermatology/article-abstract/2853979</w:t>
        </w:r>
      </w:hyperlink>
      <w:r>
        <w:t xml:space="preserve"> - A qualitative study published in JAMA Dermatology examined the lived experiences of hirsutism in transgender women and nonbinary individuals assigned male at birth. The study found that participants associated hirsutism with discrimination, social isolation, gender dysphoria, and low self-esteem. Many participants felt insecure discussing hirsutism with clinicians and desired more comprehensive, transfeminine-specific discussions. The study highlights the significant impact of hirsutism on the daily lives of transfeminine individuals and underscores the need for improved clinical support and insurance coverage for permanent hair removal treatments.</w:t>
      </w:r>
      <w:r/>
    </w:p>
    <w:p>
      <w:pPr>
        <w:pStyle w:val="ListNumber"/>
        <w:spacing w:line="240" w:lineRule="auto"/>
        <w:ind w:left="720"/>
      </w:pPr>
      <w:r/>
      <w:hyperlink r:id="rId11">
        <w:r>
          <w:rPr>
            <w:color w:val="0000EE"/>
            <w:u w:val="single"/>
          </w:rPr>
          <w:t>https://jamanetwork.com/journals/jamadermatology/article-abstract/2853986</w:t>
        </w:r>
      </w:hyperlink>
      <w:r>
        <w:t xml:space="preserve"> - An editorial accompanying the study in JAMA Dermatology emphasizes that for many transfeminine individuals, permanent hair removal is not merely a cosmetic procedure but a crucial component of psychosocial and physical well-being, gender affirmation, and safety. The authors advocate for recognizing permanent hair removal as a medically necessary aspect of gender-affirming care, aiming to expand access and ensure that transfeminine individuals can live with dignity and comfort.</w:t>
      </w:r>
      <w:r/>
    </w:p>
    <w:p>
      <w:pPr>
        <w:pStyle w:val="ListNumber"/>
        <w:spacing w:line="240" w:lineRule="auto"/>
        <w:ind w:left="720"/>
      </w:pPr>
      <w:r/>
      <w:hyperlink r:id="rId12">
        <w:r>
          <w:rPr>
            <w:color w:val="0000EE"/>
            <w:u w:val="single"/>
          </w:rPr>
          <w:t>https://pubmed.ncbi.nlm.nih.gov/31027550/</w:t>
        </w:r>
      </w:hyperlink>
      <w:r>
        <w:t xml:space="preserve"> - A review article in Endocrinology and Metabolism Clinics of North America discusses common dermatologic conditions in transgender populations, including hirsutism in transfeminine individuals. The article highlights that hirsutism can be disfiguring and contribute to gender dysphoria. It also notes that hair removal is considered medically necessary for transfeminine individuals suffering from associated gender dysphoria and is important prior to genital gender-affirming surgeries.</w:t>
      </w:r>
      <w:r/>
    </w:p>
    <w:p>
      <w:pPr>
        <w:pStyle w:val="ListNumber"/>
        <w:spacing w:line="240" w:lineRule="auto"/>
        <w:ind w:left="720"/>
      </w:pPr>
      <w:r/>
      <w:hyperlink r:id="rId13">
        <w:r>
          <w:rPr>
            <w:color w:val="0000EE"/>
            <w:u w:val="single"/>
          </w:rPr>
          <w:t>https://pubmed.ncbi.nlm.nih.gov/31668100/</w:t>
        </w:r>
      </w:hyperlink>
      <w:r>
        <w:t xml:space="preserve"> - A study published in the Journal of Dermatological Treatment investigated the relationship between hair removal and psychological well-being in transfeminine adults. The study found that satisfaction with hair removal was negatively correlated with body image dysphoria, depression, and anxiety symptoms, and positively correlated with positive affect. The findings suggest that hair removal is associated with decreased distress and increased subjective well-being in transfeminine individuals.</w:t>
      </w:r>
      <w:r/>
    </w:p>
    <w:p>
      <w:pPr>
        <w:pStyle w:val="ListNumber"/>
        <w:spacing w:line="240" w:lineRule="auto"/>
        <w:ind w:left="720"/>
      </w:pPr>
      <w:r/>
      <w:hyperlink r:id="rId12">
        <w:r>
          <w:rPr>
            <w:color w:val="0000EE"/>
            <w:u w:val="single"/>
          </w:rPr>
          <w:t>https://pubmed.ncbi.nlm.nih.gov/31027550/</w:t>
        </w:r>
      </w:hyperlink>
      <w:r>
        <w:t xml:space="preserve"> - An article in Endocrinology and Metabolism Clinics of North America reviews dermatologic conditions in transgender populations, including hirsutism in transfeminine individuals. The article notes that hirsutism can be disfiguring and contribute to gender dysphoria. It also mentions that hair removal is considered medically necessary for transfeminine individuals suffering from associated gender dysphoria and is important prior to genital gender-affirming surgeries.</w:t>
      </w:r>
      <w:r/>
    </w:p>
    <w:p>
      <w:pPr>
        <w:pStyle w:val="ListNumber"/>
        <w:spacing w:line="240" w:lineRule="auto"/>
        <w:ind w:left="720"/>
      </w:pPr>
      <w:r/>
      <w:hyperlink r:id="rId14">
        <w:r>
          <w:rPr>
            <w:color w:val="0000EE"/>
            <w:u w:val="single"/>
          </w:rPr>
          <w:t>https://www.esanum.de/today/posts/die-behandlung-des-hirsutismus-bei-transfrauen</w:t>
        </w:r>
      </w:hyperlink>
      <w:r>
        <w:t xml:space="preserve"> - An article on esanum.de discusses the treatment of hirsutism in transfeminine individuals. It highlights that gender dysphoria often leads to significant psychological distress and that gender-affirming hormone therapy can result in dermatological symptoms such as hirsutism. The article emphasizes the importance of a multidisciplinary approach to care, including dermatology, for transgender individuals experiencing hirsutism.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edscape.com/viewarticle/study-highlights-impact-hirsutism-hair-removal-transfeminine-2026a10012qv?src=rss" TargetMode="External"/><Relationship Id="rId10" Type="http://schemas.openxmlformats.org/officeDocument/2006/relationships/hyperlink" Target="https://jamanetwork.com/journals/jamadermatology/article-abstract/2853979" TargetMode="External"/><Relationship Id="rId11" Type="http://schemas.openxmlformats.org/officeDocument/2006/relationships/hyperlink" Target="https://jamanetwork.com/journals/jamadermatology/article-abstract/2853986" TargetMode="External"/><Relationship Id="rId12" Type="http://schemas.openxmlformats.org/officeDocument/2006/relationships/hyperlink" Target="https://pubmed.ncbi.nlm.nih.gov/31027550/" TargetMode="External"/><Relationship Id="rId13" Type="http://schemas.openxmlformats.org/officeDocument/2006/relationships/hyperlink" Target="https://pubmed.ncbi.nlm.nih.gov/31668100/" TargetMode="External"/><Relationship Id="rId14" Type="http://schemas.openxmlformats.org/officeDocument/2006/relationships/hyperlink" Target="https://www.esanum.de/today/posts/die-behandlung-des-hirsutismus-bei-transfrau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