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Legacy Will Gay Men Over 40 Leave Behind?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Gay men over 40 are rethinking legacy as something far richer than money or property. From mentoring younger people to preserving personal stories, everyday kindness and hard-won wisdom can shape future generations, especially for those who grew up with few visible examples of happy, authentic gay lives.</w:t>
      </w:r>
      <w:r/>
    </w:p>
    <w:p>
      <w:pPr>
        <w:pStyle w:val="Heading2"/>
      </w:pPr>
      <w:r>
        <w:t>Essential Takeaways</w:t>
      </w:r>
      <w:r/>
      <w:r/>
    </w:p>
    <w:p>
      <w:pPr>
        <w:pStyle w:val="ListBullet"/>
        <w:spacing w:line="240" w:lineRule="auto"/>
        <w:ind w:left="720"/>
      </w:pPr>
      <w:r/>
      <w:r>
        <w:rPr>
          <w:b/>
        </w:rPr>
        <w:t>Legacy is broader than inheritance:</w:t>
      </w:r>
      <w:r>
        <w:t xml:space="preserve"> It can include encouragement, creative work, friendship, community service and practical support.</w:t>
      </w:r>
      <w:r/>
    </w:p>
    <w:p>
      <w:pPr>
        <w:pStyle w:val="ListBullet"/>
        <w:spacing w:line="240" w:lineRule="auto"/>
        <w:ind w:left="720"/>
      </w:pPr>
      <w:r/>
      <w:r>
        <w:rPr>
          <w:b/>
        </w:rPr>
        <w:t>Parenthood isn't required:</w:t>
      </w:r>
      <w:r>
        <w:t xml:space="preserve"> Partners, nephews, godchildren, colleagues and friends can all carry something meaningful forward.</w:t>
      </w:r>
      <w:r/>
    </w:p>
    <w:p>
      <w:pPr>
        <w:pStyle w:val="ListBullet"/>
        <w:spacing w:line="240" w:lineRule="auto"/>
        <w:ind w:left="720"/>
      </w:pPr>
      <w:r/>
      <w:r>
        <w:rPr>
          <w:b/>
        </w:rPr>
        <w:t>Experience has value:</w:t>
      </w:r>
      <w:r>
        <w:t xml:space="preserve"> Lessons about identity, relationships, resilience and changing direction can reassure younger gay men.</w:t>
      </w:r>
      <w:r/>
    </w:p>
    <w:p>
      <w:pPr>
        <w:pStyle w:val="ListBullet"/>
        <w:spacing w:line="240" w:lineRule="auto"/>
        <w:ind w:left="720"/>
      </w:pPr>
      <w:r/>
      <w:r>
        <w:rPr>
          <w:b/>
        </w:rPr>
        <w:t>Stories deserve saving:</w:t>
      </w:r>
      <w:r>
        <w:t xml:space="preserve"> Photos, letters, recordings and memories can preserve LGBTQ+ history that might otherwise disappear.</w:t>
      </w:r>
      <w:r/>
    </w:p>
    <w:p>
      <w:pPr>
        <w:pStyle w:val="ListBullet"/>
        <w:spacing w:line="240" w:lineRule="auto"/>
        <w:ind w:left="720"/>
      </w:pPr>
      <w:r/>
      <w:r>
        <w:rPr>
          <w:b/>
        </w:rPr>
        <w:t>Small actions count:</w:t>
      </w:r>
      <w:r>
        <w:t xml:space="preserve"> Reliability, generosity and making someone feel accepted may become the most lasting part of a life.</w:t>
      </w:r>
      <w:r/>
      <w:r/>
    </w:p>
    <w:p>
      <w:pPr>
        <w:pStyle w:val="Heading2"/>
      </w:pPr>
      <w:r>
        <w:t>Legacy starts with the life people remember</w:t>
      </w:r>
      <w:r/>
    </w:p>
    <w:p>
      <w:r/>
      <w:r>
        <w:t>The most powerful legacy often isn't displayed in a will. It's felt in a conversation, a friendship or the quiet confidence someone gains after being treated with dignity.</w:t>
      </w:r>
      <w:r/>
    </w:p>
    <w:p>
      <w:r/>
      <w:r>
        <w:t>For gay men over 40, that idea can carry particular weight. Many came of age when positive examples of openly gay adulthood were harder to find, and some had to navigate secrecy, rejection or isolation before building lives that felt genuinely their own.</w:t>
      </w:r>
      <w:r/>
    </w:p>
    <w:p>
      <w:r/>
      <w:r>
        <w:t>The wider culture has changed considerably, but progress rarely belongs only to famous campaigners. It also belongs to the partner who stayed, the uncle who offered stability and the friend who made another man feel less alone. Those ordinary acts can be surprisingly durable.</w:t>
      </w:r>
      <w:r/>
    </w:p>
    <w:p>
      <w:r/>
      <w:r>
        <w:t>As Gay Life After 40's wider coverage of ageing suggests, reaching midlife can bring a useful shift in perspective. The question becomes less about proving yourself and more about deciding what your presence means to other people.</w:t>
      </w:r>
      <w:r/>
    </w:p>
    <w:p>
      <w:pPr>
        <w:pStyle w:val="Heading2"/>
      </w:pPr>
      <w:r>
        <w:t>You don't need children to create a lasting legacy</w:t>
      </w:r>
      <w:r/>
    </w:p>
    <w:p>
      <w:r/>
      <w:r>
        <w:t>Legacy is often framed around children, surnames and inherited possessions. That definition leaves out a huge number of gay men, including those who chose not to become parents or built family in different ways.</w:t>
      </w:r>
      <w:r/>
    </w:p>
    <w:p>
      <w:r/>
      <w:r>
        <w:t>A trusted uncle, mentor, godfather, partner or colleague can have an enormous influence. So can the person who offers practical advice, checks in during a difficult period or shows a younger man that a satisfying life after 40 is possible.</w:t>
      </w:r>
      <w:r/>
    </w:p>
    <w:p>
      <w:r/>
      <w:r>
        <w:t>This matters because younger gay men don't always need another set of instructions. Sometimes they need perspective. They need to hear that a relationship ending isn't the end of love, that a career can change and that a quieter life can still be a successful one.</w:t>
      </w:r>
      <w:r/>
    </w:p>
    <w:p>
      <w:r/>
      <w:r>
        <w:t>The themes explored in Gay Life After 40's articles on ageing forward, grief and life after loss all point towards the same useful truth: a life doesn't have to follow an expected script to be meaningful.</w:t>
      </w:r>
      <w:r/>
    </w:p>
    <w:p>
      <w:pPr>
        <w:pStyle w:val="Heading2"/>
      </w:pPr>
      <w:r>
        <w:t>Hard-won experience can become a gift</w:t>
      </w:r>
      <w:r/>
    </w:p>
    <w:p>
      <w:r/>
      <w:r>
        <w:t>By midlife, most people have learned a few lessons the expensive way. Relationships end, plans shift and some hopes take longer than expected, if they arrive at all. Yet those experiences can become valuable when they're shared with honesty rather than presented as perfect wisdom.</w:t>
      </w:r>
      <w:r/>
    </w:p>
    <w:p>
      <w:r/>
      <w:r>
        <w:t>A younger gay man may benefit from hearing that he doesn't have to measure his worth by appearance, income, popularity or relationship status. He may also need reminding that people can recover from mistakes, change direction and become more comfortable in their own skin.</w:t>
      </w:r>
      <w:r/>
    </w:p>
    <w:p>
      <w:r/>
      <w:r>
        <w:t>That doesn't mean every conversation needs to become a lecture. A calm story about what went wrong, what helped and what you'd do differently can be far more useful than a grand speech. Sometimes the most reassuring message is simply, "You have more time than you think."</w:t>
      </w:r>
      <w:r/>
    </w:p>
    <w:p>
      <w:r/>
      <w:r>
        <w:t>Gay Life After 40's discussion of internalised homophobia adds another important layer. Passing on a legacy can mean helping others reject shame and develop a kinder relationship with themselves, particularly when those old pressures still linger.</w:t>
      </w:r>
      <w:r/>
    </w:p>
    <w:p>
      <w:pPr>
        <w:pStyle w:val="Heading2"/>
      </w:pPr>
      <w:r>
        <w:t>Preserve the stories that shaped you</w:t>
      </w:r>
      <w:r/>
    </w:p>
    <w:p>
      <w:r/>
      <w:r>
        <w:t>Personal history can vanish remarkably quickly. Photos get boxed away, family details become hazy and the stories of first loves, friendships, loss and survival may be known only to the person who lived them.</w:t>
      </w:r>
      <w:r/>
    </w:p>
    <w:p>
      <w:r/>
      <w:r>
        <w:t>Writing down memories is one practical way to change that. A notebook, recorded conversation, digital archive or carefully labelled photo collection can help future generations understand what gay life looked like before today's visibility and protections existed.</w:t>
      </w:r>
      <w:r/>
    </w:p>
    <w:p>
      <w:r/>
      <w:r>
        <w:t>There's no need to turn yourself into a professional historian. Start with the moments you still remember vividly: the first time you felt accepted, the people who helped you, the places that mattered and the obstacles you had to overcome. Keep copies somewhere safe, and make sure a trusted person knows where they are.</w:t>
      </w:r>
      <w:r/>
    </w:p>
    <w:p>
      <w:r/>
      <w:r>
        <w:t>Practical planning matters too. Retirement arrangements, healthcare wishes, property and financial documents can all form part of a responsible legacy. Gay Life After 40's guidance for single gay men preparing for retirement highlights why these decisions deserve attention, especially when chosen family may need clear information and legal recognition.</w:t>
      </w:r>
      <w:r/>
    </w:p>
    <w:p>
      <w:pPr>
        <w:pStyle w:val="Heading2"/>
      </w:pPr>
      <w:r>
        <w:t>The way you treat people may matter most</w:t>
      </w:r>
      <w:r/>
    </w:p>
    <w:p>
      <w:r/>
      <w:r>
        <w:t>Achievements are easy to list, but character is what people tend to carry with them. Were you dependable? Did you listen? Did people feel safer, lighter or more accepted after spending time with you?</w:t>
      </w:r>
      <w:r/>
    </w:p>
    <w:p>
      <w:r/>
      <w:r>
        <w:t>There isn't one correct model for gay adulthood. Some men are visible activists, while others contribute through their work, friendships, families or quiet generosity. A meaningful legacy doesn't require everyone to live in the same way, and it shouldn't become another demand for public performance.</w:t>
      </w:r>
      <w:r/>
    </w:p>
    <w:p>
      <w:r/>
      <w:r>
        <w:t>For some, legacy may include a donation, a scholarship, a business or a cause. For others, it may be the knowledge that a younger colleague gained confidence because someone took him seriously. Both can matter.</w:t>
      </w:r>
      <w:r/>
    </w:p>
    <w:p>
      <w:r/>
      <w:r>
        <w:t>The encouraging part is that legacy isn't something reserved for the final chapter. It's being assembled now, through everyday choices, apologies offered, commitments kept and kindness shown when nobody is watching.</w:t>
      </w:r>
      <w:r/>
    </w:p>
    <w:p>
      <w:pPr>
        <w:pStyle w:val="Heading2"/>
      </w:pPr>
      <w:r>
        <w:t>What do you want your life to stand for?</w:t>
      </w:r>
      <w:r/>
    </w:p>
    <w:p>
      <w:r/>
      <w:r>
        <w:t>This question is less morbid than it first sounds. It can help clarify what deserves more of your time while there's still plenty of life ahead.</w:t>
      </w:r>
      <w:r/>
    </w:p>
    <w:p>
      <w:r/>
      <w:r>
        <w:t>Perhaps you want to be remembered for loyalty, humour, courage or generosity. Perhaps you want to repair a relationship, mentor someone, support a community organisation or finally record the story you've kept postponing. None of those ambitions requires fame or wealth.</w:t>
      </w:r>
      <w:r/>
    </w:p>
    <w:p>
      <w:r/>
      <w:r>
        <w:t>The future will bring challenges that today's older generations can't predict. Still, younger people can inherit something useful from those who came before: honest stories, practical wisdom and evidence that an authentic life can take many forms.</w:t>
      </w:r>
      <w:r/>
    </w:p>
    <w:p>
      <w:r/>
      <w:r>
        <w:t>So don't wait for a dramatic final gesture. A legacy for gay men over 40 is often built in ordinary moments, one conversation or act of care at a time.</w:t>
      </w:r>
      <w:r/>
    </w:p>
    <w:p>
      <w:r/>
      <w:r>
        <w:t>It may be the advice you offered, the shame you helped someone release or the simple memory of being a decent, dependable man.</w:t>
      </w:r>
      <w:r/>
    </w:p>
    <w:p>
      <w:r/>
      <w:r>
        <w:rPr>
          <w:b/>
        </w:rPr>
        <w:t>A lasting legacy isn't only what you leave behind; it's what others are able to carry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5">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https://www.gaylifeafter40.com/what-legacy-will-you-leave-for-future-generations/</w:t>
        </w:r>
      </w:hyperlink>
      <w:r>
        <w:t xml:space="preserve"> - Please view link - unable to able to access data</w:t>
      </w:r>
      <w:r/>
    </w:p>
    <w:p>
      <w:pPr>
        <w:pStyle w:val="ListNumber"/>
        <w:spacing w:line="240" w:lineRule="auto"/>
        <w:ind w:left="720"/>
      </w:pPr>
      <w:r/>
      <w:hyperlink r:id="rId10">
        <w:r>
          <w:rPr>
            <w:color w:val="0000EE"/>
            <w:u w:val="single"/>
          </w:rPr>
          <w:t>https://www.gaylifeafter40.com/12-reasons-why-aging-forward-is-important-for-gay-men-over-40/</w:t>
        </w:r>
      </w:hyperlink>
      <w:r>
        <w:t xml:space="preserve"> - This article discusses the significance of embracing aging for gay men over 40, highlighting 12 reasons such as wisdom, defining success on one's terms, and the importance of visibility. It encourages men to age with purpose and pride, emphasizing that aging forward can lead to deeper fulfillment and joy.</w:t>
      </w:r>
      <w:r/>
    </w:p>
    <w:p>
      <w:pPr>
        <w:pStyle w:val="ListNumber"/>
        <w:spacing w:line="240" w:lineRule="auto"/>
        <w:ind w:left="720"/>
      </w:pPr>
      <w:r/>
      <w:hyperlink r:id="rId12">
        <w:r>
          <w:rPr>
            <w:color w:val="0000EE"/>
            <w:u w:val="single"/>
          </w:rPr>
          <w:t>https://www.gaylifeafter40.com/grieving-the-life-you-thought-you-would-have/</w:t>
        </w:r>
      </w:hyperlink>
      <w:r>
        <w:t xml:space="preserve"> - This personal reflection addresses the grief experienced by gay men over 40 when their lives don't align with earlier expectations. It explores themes of loss, acceptance, and finding meaning in the present, offering insights into navigating unfulfilled dreams and embracing the life one has.</w:t>
      </w:r>
      <w:r/>
    </w:p>
    <w:p>
      <w:pPr>
        <w:pStyle w:val="ListNumber"/>
        <w:spacing w:line="240" w:lineRule="auto"/>
        <w:ind w:left="720"/>
      </w:pPr>
      <w:r/>
      <w:hyperlink r:id="rId13">
        <w:r>
          <w:rPr>
            <w:color w:val="0000EE"/>
            <w:u w:val="single"/>
          </w:rPr>
          <w:t>https://www.gaylifeafter40.com/gay-life-after-40-love-loss-and-what-comes-after-death/</w:t>
        </w:r>
      </w:hyperlink>
      <w:r>
        <w:t xml:space="preserve"> - This article delves into the unique challenges faced by gay men over 40 dealing with the loss of a partner. It discusses the complexities of grief, societal invisibility, and the process of moving through loss, offering perspectives on healing and finding new meaning after bereavement.</w:t>
      </w:r>
      <w:r/>
    </w:p>
    <w:p>
      <w:pPr>
        <w:pStyle w:val="ListNumber"/>
        <w:spacing w:line="240" w:lineRule="auto"/>
        <w:ind w:left="720"/>
      </w:pPr>
      <w:r/>
      <w:hyperlink r:id="rId14">
        <w:r>
          <w:rPr>
            <w:color w:val="0000EE"/>
            <w:u w:val="single"/>
          </w:rPr>
          <w:t>https://www.gaylifeafter40.com/preparing-for-retirement-as-a-single-gay-man/</w:t>
        </w:r>
      </w:hyperlink>
      <w:r>
        <w:t xml:space="preserve"> - This piece provides guidance for single gay men over 40 preparing for retirement. It addresses unique concerns such as lack of traditional family support systems and offers strategies for financial planning, emphasizing the importance of self-reliance and proactive preparation for later life.</w:t>
      </w:r>
      <w:r/>
    </w:p>
    <w:p>
      <w:pPr>
        <w:pStyle w:val="ListNumber"/>
        <w:spacing w:line="240" w:lineRule="auto"/>
        <w:ind w:left="720"/>
      </w:pPr>
      <w:r/>
      <w:hyperlink r:id="rId15">
        <w:r>
          <w:rPr>
            <w:color w:val="0000EE"/>
            <w:u w:val="single"/>
          </w:rPr>
          <w:t>https://www.gaylifeafter40.com/undoing-the-damage-a-practical-guide-to-healing-from-internalised-homophobia-for-gay-men-over-40/</w:t>
        </w:r>
      </w:hyperlink>
      <w:r>
        <w:t xml:space="preserve"> - This guide offers practical steps for gay men over 40 to heal from internalised homophobia. It explores the roots of this issue, particularly for those who grew up in a hostile cultural climate, and provides strategies for overcoming these challenges to lead a more authentic life.</w:t>
      </w:r>
      <w:r/>
    </w:p>
    <w:p>
      <w:pPr>
        <w:pStyle w:val="ListNumber"/>
        <w:spacing w:line="240" w:lineRule="auto"/>
        <w:ind w:left="720"/>
      </w:pPr>
      <w:r/>
      <w:hyperlink r:id="rId11">
        <w:r>
          <w:rPr>
            <w:color w:val="0000EE"/>
            <w:u w:val="single"/>
          </w:rPr>
          <w:t>https://www.gaylifeafter40.com/survival-guide-gay-men-turning-40/</w:t>
        </w:r>
      </w:hyperlink>
      <w:r>
        <w:t xml:space="preserve"> - This survival guide offers advice for gay men turning 40, focusing on embracing aging and living authentically. It suggests finding mentors, building relationships, and prioritising self-care, encouraging men to stop performing and start living on their own terms.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lifeafter40.com/what-legacy-will-you-leave-for-future-generations/" TargetMode="External"/><Relationship Id="rId10" Type="http://schemas.openxmlformats.org/officeDocument/2006/relationships/hyperlink" Target="https://www.gaylifeafter40.com/12-reasons-why-aging-forward-is-important-for-gay-men-over-40/" TargetMode="External"/><Relationship Id="rId11" Type="http://schemas.openxmlformats.org/officeDocument/2006/relationships/hyperlink" Target="https://www.gaylifeafter40.com/survival-guide-gay-men-turning-40/" TargetMode="External"/><Relationship Id="rId12" Type="http://schemas.openxmlformats.org/officeDocument/2006/relationships/hyperlink" Target="https://www.gaylifeafter40.com/grieving-the-life-you-thought-you-would-have/" TargetMode="External"/><Relationship Id="rId13" Type="http://schemas.openxmlformats.org/officeDocument/2006/relationships/hyperlink" Target="https://www.gaylifeafter40.com/gay-life-after-40-love-loss-and-what-comes-after-death/" TargetMode="External"/><Relationship Id="rId14" Type="http://schemas.openxmlformats.org/officeDocument/2006/relationships/hyperlink" Target="https://www.gaylifeafter40.com/preparing-for-retirement-as-a-single-gay-man/" TargetMode="External"/><Relationship Id="rId15" Type="http://schemas.openxmlformats.org/officeDocument/2006/relationships/hyperlink" Target="https://www.gaylifeafter40.com/undoing-the-damage-a-practical-guide-to-healing-from-internalised-homophobia-for-gay-men-over-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