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Top SupplySide Global 2026 Networking Events Worth Booking</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Attendees heading to SupplySide Global 2026 in Las Vegas can expect far more than a busy exhibition hall. From first-timer meet-ups and early-morning workouts to charitable receptions and a probiotic comedy show, the event’s social programme offers practical ways to make contacts, find community and unwind.</w:t>
      </w:r>
      <w:r/>
    </w:p>
    <w:p>
      <w:pPr>
        <w:pStyle w:val="Heading2"/>
      </w:pPr>
      <w:r>
        <w:t>Essential Takeaways</w:t>
      </w:r>
      <w:r/>
      <w:r/>
    </w:p>
    <w:p>
      <w:pPr>
        <w:pStyle w:val="ListBullet"/>
        <w:spacing w:line="240" w:lineRule="auto"/>
        <w:ind w:left="720"/>
      </w:pPr>
      <w:r/>
      <w:r>
        <w:rPr>
          <w:b/>
        </w:rPr>
        <w:t>Newcomers have a dedicated welcome:</w:t>
      </w:r>
      <w:r>
        <w:t xml:space="preserve"> The First-Time Attendee Reception takes place on 27 October, before the exhibition opens.</w:t>
      </w:r>
      <w:r/>
    </w:p>
    <w:p>
      <w:pPr>
        <w:pStyle w:val="ListBullet"/>
        <w:spacing w:line="240" w:lineRule="auto"/>
        <w:ind w:left="720"/>
      </w:pPr>
      <w:r/>
      <w:r>
        <w:rPr>
          <w:b/>
        </w:rPr>
        <w:t>Networking starts early:</w:t>
      </w:r>
      <w:r>
        <w:t xml:space="preserve"> The Pumps Gym Event combines exercise and informal introductions on the morning of 28 October.</w:t>
      </w:r>
      <w:r/>
    </w:p>
    <w:p>
      <w:pPr>
        <w:pStyle w:val="ListBullet"/>
        <w:spacing w:line="240" w:lineRule="auto"/>
        <w:ind w:left="720"/>
      </w:pPr>
      <w:r/>
      <w:r>
        <w:rPr>
          <w:b/>
        </w:rPr>
        <w:t>There’s a strong community focus:</w:t>
      </w:r>
      <w:r>
        <w:t xml:space="preserve"> LGBTQ+ inclusion, gender equality, faith and charitable causes all feature in the programme.</w:t>
      </w:r>
      <w:r/>
    </w:p>
    <w:p>
      <w:pPr>
        <w:pStyle w:val="ListBullet"/>
        <w:spacing w:line="240" w:lineRule="auto"/>
        <w:ind w:left="720"/>
      </w:pPr>
      <w:r/>
      <w:r>
        <w:rPr>
          <w:b/>
        </w:rPr>
        <w:t>Expect plenty of informal options:</w:t>
      </w:r>
      <w:r>
        <w:t xml:space="preserve"> Hosted drinks receptions, a happy hour and poolside gathering create alternatives to scheduled meetings.</w:t>
      </w:r>
      <w:r/>
    </w:p>
    <w:p>
      <w:pPr>
        <w:pStyle w:val="ListBullet"/>
        <w:spacing w:line="240" w:lineRule="auto"/>
        <w:ind w:left="720"/>
      </w:pPr>
      <w:r/>
      <w:r>
        <w:rPr>
          <w:b/>
        </w:rPr>
        <w:t>Some events need extra planning:</w:t>
      </w:r>
      <w:r>
        <w:t xml:space="preserve"> Several gatherings require separate registration, RSVP or an additional fee.</w:t>
      </w:r>
      <w:r/>
      <w:r/>
    </w:p>
    <w:p>
      <w:pPr>
        <w:pStyle w:val="Heading2"/>
      </w:pPr>
      <w:r>
        <w:t>SupplySide Global 2026 is making networking part of the main event</w:t>
      </w:r>
      <w:r/>
    </w:p>
    <w:p>
      <w:r/>
      <w:r>
        <w:t xml:space="preserve">For many visitors, the most valuable conversation at a major ingredients show happens away from a product display. A quieter reception, a shared breakfast or an impromptu chat over coffee can be more memorable than another crowded booth. SupplySide Global 2026 appears to be leaning into that reality with a packed programme of social events in Las Vegas. </w:t>
      </w:r>
      <w:hyperlink r:id="rId9">
        <w:r>
          <w:rPr>
            <w:color w:val="0000EE"/>
            <w:u w:val="single"/>
          </w:rPr>
          <w:t>[2]</w:t>
        </w:r>
      </w:hyperlink>
      <w:r>
        <w:t xml:space="preserve">, </w:t>
      </w:r>
      <w:hyperlink r:id="rId10">
        <w:r>
          <w:rPr>
            <w:color w:val="0000EE"/>
            <w:u w:val="single"/>
          </w:rPr>
          <w:t>[3]</w:t>
        </w:r>
      </w:hyperlink>
      <w:r/>
    </w:p>
    <w:p>
      <w:r/>
      <w:r>
        <w:t xml:space="preserve">The schedule runs from the evening before the exhibition opens through to the final day. That gives first-time visitors, senior decision-makers and regular attendees different ways to meet people, whether they prefer structured introductions, relaxed drinks or something more energetic. </w:t>
      </w:r>
      <w:hyperlink r:id="rId11">
        <w:r>
          <w:rPr>
            <w:color w:val="0000EE"/>
            <w:u w:val="single"/>
          </w:rPr>
          <w:t>[4]</w:t>
        </w:r>
      </w:hyperlink>
      <w:r>
        <w:t xml:space="preserve">, </w:t>
      </w:r>
      <w:hyperlink r:id="rId12">
        <w:r>
          <w:rPr>
            <w:color w:val="0000EE"/>
            <w:u w:val="single"/>
          </w:rPr>
          <w:t>[5]</w:t>
        </w:r>
      </w:hyperlink>
      <w:r/>
    </w:p>
    <w:p>
      <w:pPr>
        <w:pStyle w:val="Heading2"/>
      </w:pPr>
      <w:r>
        <w:t>First-timers can get a head start before the halls open</w:t>
      </w:r>
      <w:r/>
    </w:p>
    <w:p>
      <w:r/>
      <w:r>
        <w:t xml:space="preserve">The First-Time Attendee Reception is scheduled for 27 October, from 5pm to 7pm, at Border Grill. It’s designed specifically for people attending SupplySide Global for the first time, with access to industry veterans, members of the SupplySide team and fellow newcomers. An additional fee applies. </w:t>
      </w:r>
      <w:hyperlink r:id="rId9">
        <w:r>
          <w:rPr>
            <w:color w:val="0000EE"/>
            <w:u w:val="single"/>
          </w:rPr>
          <w:t>[2]</w:t>
        </w:r>
      </w:hyperlink>
      <w:r/>
    </w:p>
    <w:p>
      <w:r/>
      <w:r>
        <w:t xml:space="preserve">That timing matters. Walking into a large trade show without a plan can feel like entering a very well-lit maze, particularly when everyone else seems to know where they’re going. Booking this reception could give new visitors a few friendly faces to look for once the exhibition begins. </w:t>
      </w:r>
      <w:hyperlink r:id="rId10">
        <w:r>
          <w:rPr>
            <w:color w:val="0000EE"/>
            <w:u w:val="single"/>
          </w:rPr>
          <w:t>[3]</w:t>
        </w:r>
      </w:hyperlink>
      <w:r>
        <w:t xml:space="preserve">, </w:t>
      </w:r>
      <w:hyperlink r:id="rId13">
        <w:r>
          <w:rPr>
            <w:color w:val="0000EE"/>
            <w:u w:val="single"/>
          </w:rPr>
          <w:t>[6]</w:t>
        </w:r>
      </w:hyperlink>
      <w:r/>
    </w:p>
    <w:p>
      <w:pPr>
        <w:pStyle w:val="Heading2"/>
      </w:pPr>
      <w:r>
        <w:t>From gym sessions to drinks, there’s a format for every networking style</w:t>
      </w:r>
      <w:r/>
    </w:p>
    <w:p>
      <w:r/>
      <w:r>
        <w:t xml:space="preserve">Early risers can join the Pumps Gym Event at Fit Club from 6am to 8am on 28 October. The “net-workout” concept mixes exercise with conversation, offering a more relaxed setting for health-conscious attendees than the usual standing reception. </w:t>
      </w:r>
      <w:hyperlink r:id="rId9">
        <w:r>
          <w:rPr>
            <w:color w:val="0000EE"/>
            <w:u w:val="single"/>
          </w:rPr>
          <w:t>[2]</w:t>
        </w:r>
      </w:hyperlink>
      <w:r/>
    </w:p>
    <w:p>
      <w:r/>
      <w:r>
        <w:t xml:space="preserve">Later that day, a series of hosted drinks receptions will run across the show floor and meeting spaces. Venable, M2 Ingredients, MagnelNNO, TSI, Monterey Nutra and PLT Health Solutions are among the hosts, while the Blend Lounge adds complimentary drinks, sweet snacks and an essential-oil roller activity. It’s a little more playful than exchanging another business card under fluorescent lights. </w:t>
      </w:r>
      <w:hyperlink r:id="rId9">
        <w:r>
          <w:rPr>
            <w:color w:val="0000EE"/>
            <w:u w:val="single"/>
          </w:rPr>
          <w:t>[2]</w:t>
        </w:r>
      </w:hyperlink>
      <w:r>
        <w:t xml:space="preserve">, </w:t>
      </w:r>
      <w:hyperlink r:id="rId10">
        <w:r>
          <w:rPr>
            <w:color w:val="0000EE"/>
            <w:u w:val="single"/>
          </w:rPr>
          <w:t>[7]</w:t>
        </w:r>
      </w:hyperlink>
      <w:r/>
    </w:p>
    <w:p>
      <w:pPr>
        <w:pStyle w:val="Heading2"/>
      </w:pPr>
      <w:r>
        <w:t>Inclusion and purpose sit alongside the business agenda</w:t>
      </w:r>
      <w:r/>
    </w:p>
    <w:p>
      <w:r/>
      <w:r>
        <w:t xml:space="preserve">The social programme also reflects the wider conversations shaping the nutrition and wellness sector. The Naturally Proud Network’s LGBTQ+ Allies Networking Reception will raise money for The Pride Tree, a Las Vegas volunteer organisation supporting safe and welcoming spaces for LGBTQ+ young people and families. </w:t>
      </w:r>
      <w:hyperlink r:id="rId9">
        <w:r>
          <w:rPr>
            <w:color w:val="0000EE"/>
            <w:u w:val="single"/>
          </w:rPr>
          <w:t>[2]</w:t>
        </w:r>
      </w:hyperlink>
      <w:r/>
    </w:p>
    <w:p>
      <w:r/>
      <w:r>
        <w:t xml:space="preserve">Women in Nutraceuticals will host its WIN Gender Equality Networking Reception, focused on improving representation in executive teams, boardrooms and research leadership. There’s also a new Christian Nutrition Connection Prayer Breakfast, featuring prayer, worship, breakfast and a keynote from Krystal Parker of the U.S. Christian Chamber of Commerce. </w:t>
      </w:r>
      <w:hyperlink r:id="rId9">
        <w:r>
          <w:rPr>
            <w:color w:val="0000EE"/>
            <w:u w:val="single"/>
          </w:rPr>
          <w:t>[2]</w:t>
        </w:r>
      </w:hyperlink>
      <w:r/>
    </w:p>
    <w:p>
      <w:r/>
      <w:r>
        <w:t xml:space="preserve">These gatherings offer something that formal appointments often don’t: a chance to understand the people and values behind the industry. For attendees choosing between events, the cause or community focus may be just as important as the guest list. </w:t>
      </w:r>
      <w:hyperlink r:id="rId11">
        <w:r>
          <w:rPr>
            <w:color w:val="0000EE"/>
            <w:u w:val="single"/>
          </w:rPr>
          <w:t>[4]</w:t>
        </w:r>
      </w:hyperlink>
      <w:r>
        <w:t xml:space="preserve">, </w:t>
      </w:r>
      <w:hyperlink r:id="rId12">
        <w:r>
          <w:rPr>
            <w:color w:val="0000EE"/>
            <w:u w:val="single"/>
          </w:rPr>
          <w:t>[5]</w:t>
        </w:r>
      </w:hyperlink>
      <w:r/>
    </w:p>
    <w:p>
      <w:pPr>
        <w:pStyle w:val="Heading2"/>
      </w:pPr>
      <w:r>
        <w:t>A probiotic comedy show brings a lighter finish</w:t>
      </w:r>
      <w:r/>
    </w:p>
    <w:p>
      <w:r/>
      <w:r>
        <w:t xml:space="preserve">SupplySide Global’s long-running Probiotic Comedy Show returns on 30 October at the Innovation Stage. Hosted by Ivan Wasserman, with puppet sidekick Stanley T. Probiotic, the half-hour performance blends music, puppetry and microbiome-themed humour. This year’s format takes inspiration from Taylor Swift’s Eras Tour, revisiting memorable moments from Wasserman’s comedy career. </w:t>
      </w:r>
      <w:hyperlink r:id="rId9">
        <w:r>
          <w:rPr>
            <w:color w:val="0000EE"/>
            <w:u w:val="single"/>
          </w:rPr>
          <w:t>[2]</w:t>
        </w:r>
      </w:hyperlink>
      <w:r/>
    </w:p>
    <w:p>
      <w:r/>
      <w:r>
        <w:t xml:space="preserve">It’s an entertaining reminder that specialist industries don’t have to take themselves seriously every minute of the day. The show starts promptly at 1:30pm, so anyone hoping to catch it should treat it like a meeting rather than a casual walk-by. </w:t>
      </w:r>
      <w:hyperlink r:id="rId9">
        <w:r>
          <w:rPr>
            <w:color w:val="0000EE"/>
            <w:u w:val="single"/>
          </w:rPr>
          <w:t>[2]</w:t>
        </w:r>
      </w:hyperlink>
      <w:r>
        <w:t xml:space="preserve">, </w:t>
      </w:r>
      <w:hyperlink r:id="rId13">
        <w:r>
          <w:rPr>
            <w:color w:val="0000EE"/>
            <w:u w:val="single"/>
          </w:rPr>
          <w:t>[6]</w:t>
        </w:r>
      </w:hyperlink>
      <w:r/>
    </w:p>
    <w:p>
      <w:pPr>
        <w:pStyle w:val="Heading2"/>
      </w:pPr>
      <w:r>
        <w:t>The final poolside event adds a charitable reason to stay late</w:t>
      </w:r>
      <w:r/>
    </w:p>
    <w:p>
      <w:r/>
      <w:r>
        <w:t xml:space="preserve">The programme closes with the AfTrPrty Poolside Social at Tailgate Beach Club, near Mandalay Bay. Alongside drinks, snacks and poolside networking, the event will raise money for A Thousand Plus, a non-profit organisation supporting women and children through entrepreneurship, education and health initiatives. Separate registration and an additional fee are required. </w:t>
      </w:r>
      <w:hyperlink r:id="rId9">
        <w:r>
          <w:rPr>
            <w:color w:val="0000EE"/>
            <w:u w:val="single"/>
          </w:rPr>
          <w:t>[2]</w:t>
        </w:r>
      </w:hyperlink>
      <w:r/>
    </w:p>
    <w:p>
      <w:r/>
      <w:r>
        <w:t xml:space="preserve">For visitors with back-to-back appointments, this could be an appealing final chance to meet contacts in a less formal environment. A simple plan will help: choose one or two priority events, check registration requirements in advance and leave enough time to move between venues. </w:t>
      </w:r>
      <w:hyperlink r:id="rId10">
        <w:r>
          <w:rPr>
            <w:color w:val="0000EE"/>
            <w:u w:val="single"/>
          </w:rPr>
          <w:t>[3]</w:t>
        </w:r>
      </w:hyperlink>
      <w:r>
        <w:t xml:space="preserve">, </w:t>
      </w:r>
      <w:hyperlink r:id="rId10">
        <w:r>
          <w:rPr>
            <w:color w:val="0000EE"/>
            <w:u w:val="single"/>
          </w:rPr>
          <w:t>[7]</w:t>
        </w:r>
      </w:hyperlink>
      <w:r/>
    </w:p>
    <w:p>
      <w:r/>
      <w:r>
        <w:t>SupplySide Global 2026 looks set to prove that good networking doesn’t always happen beside a booth.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3">
        <w:r>
          <w:rPr>
            <w:color w:val="0000EE"/>
            <w:u w:val="single"/>
          </w:rPr>
          <w:t>[6]</w:t>
        </w:r>
      </w:hyperlink>
      <w:r>
        <w:t xml:space="preserve">- Paragraph 4: </w:t>
      </w:r>
      <w:hyperlink r:id="rId10">
        <w:r>
          <w:rPr>
            <w:color w:val="0000EE"/>
            <w:u w:val="single"/>
          </w:rPr>
          <w:t>[3]</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0">
        <w:r>
          <w:rPr>
            <w:color w:val="0000EE"/>
            <w:u w:val="single"/>
          </w:rPr>
          <w:t>[7]</w:t>
        </w:r>
      </w:hyperlink>
      <w:r>
        <w:t xml:space="preserve">- Paragraph 6: </w:t>
      </w:r>
      <w:hyperlink r:id="rId9">
        <w:r>
          <w:rPr>
            <w:color w:val="0000EE"/>
            <w:u w:val="single"/>
          </w:rPr>
          <w:t>[2]</w:t>
        </w:r>
      </w:hyperlink>
      <w:r>
        <w:t xml:space="preserve">, </w:t>
      </w:r>
      <w:hyperlink r:id="rId11">
        <w:r>
          <w:rPr>
            <w:color w:val="0000EE"/>
            <w:u w:val="single"/>
          </w:rPr>
          <w:t>[4]</w:t>
        </w:r>
      </w:hyperlink>
      <w:r>
        <w:t xml:space="preserve">- Paragraph 7: </w:t>
      </w:r>
      <w:hyperlink r:id="rId9">
        <w:r>
          <w:rPr>
            <w:color w:val="0000EE"/>
            <w:u w:val="single"/>
          </w:rPr>
          <w:t>[2]</w:t>
        </w:r>
      </w:hyperlink>
      <w:r>
        <w:t xml:space="preserve">, </w:t>
      </w:r>
      <w:hyperlink r:id="rId12">
        <w:r>
          <w:rPr>
            <w:color w:val="0000EE"/>
            <w:u w:val="single"/>
          </w:rPr>
          <w:t>[5]</w:t>
        </w:r>
      </w:hyperlink>
      <w:r>
        <w:t xml:space="preserve">- Paragraph 8: </w:t>
      </w:r>
      <w:hyperlink r:id="rId9">
        <w:r>
          <w:rPr>
            <w:color w:val="0000EE"/>
            <w:u w:val="single"/>
          </w:rPr>
          <w:t>[2]</w:t>
        </w:r>
      </w:hyperlink>
      <w:r>
        <w:t xml:space="preserve">, </w:t>
      </w:r>
      <w:hyperlink r:id="rId13">
        <w:r>
          <w:rPr>
            <w:color w:val="0000EE"/>
            <w:u w:val="single"/>
          </w:rPr>
          <w:t>[6]</w:t>
        </w:r>
      </w:hyperlink>
      <w:r>
        <w:t xml:space="preserve">- Paragraph 9: </w:t>
      </w:r>
      <w:hyperlink r:id="rId9">
        <w:r>
          <w:rPr>
            <w:color w:val="0000EE"/>
            <w:u w:val="single"/>
          </w:rPr>
          <w:t>[2]</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https://www.nutraingredients.com/Article/2026/10/14/social-events-at-supplyside-global-2026/?utm_source=RSS_Feed&amp;utm_medium=RSS&amp;utm_campaign=RSS</w:t>
        </w:r>
      </w:hyperlink>
      <w:r>
        <w:t xml:space="preserve"> - Please view link - unable to able to access data</w:t>
      </w:r>
      <w:r/>
    </w:p>
    <w:p>
      <w:pPr>
        <w:pStyle w:val="ListNumber"/>
        <w:spacing w:line="240" w:lineRule="auto"/>
        <w:ind w:left="720"/>
      </w:pPr>
      <w:r/>
      <w:hyperlink r:id="rId9">
        <w:r>
          <w:rPr>
            <w:color w:val="0000EE"/>
            <w:u w:val="single"/>
          </w:rPr>
          <w:t>https://www.nutraingredients.com/Article/2026/10/14/social-events-at-supplyside-global-2026/?utm_source=RSS_Feed&amp;utm_medium=RSS&amp;utm_campaign=RSS</w:t>
        </w:r>
      </w:hyperlink>
      <w:r>
        <w:t xml:space="preserve"> - This article outlines the social events scheduled for SupplySide Global 2026, taking place from October 26 to 30 at the Mandalay Bay Convention Center in Las Vegas. It details various gatherings, including the First-Time Attendee Reception on October 27, the Pumps Gym Event on October 28, multiple drinks receptions hosted by companies like Venable and M2 Ingredients, the LGBTQ+ Allies Networking Reception, the Christian Nutrition Connection Prayer Breakfast, and the WIN Gender Equality Networking Reception. The article also highlights the Probiotic Comedy Show and the AfTrPrty Poolside Social, both aimed at fostering networking and community engagement among attendees.</w:t>
      </w:r>
      <w:r/>
    </w:p>
    <w:p>
      <w:pPr>
        <w:pStyle w:val="ListNumber"/>
        <w:spacing w:line="240" w:lineRule="auto"/>
        <w:ind w:left="720"/>
      </w:pPr>
      <w:r/>
      <w:hyperlink r:id="rId10">
        <w:r>
          <w:rPr>
            <w:color w:val="0000EE"/>
            <w:u w:val="single"/>
          </w:rPr>
          <w:t>https://www.supplysideglobal.com/en/home.html</w:t>
        </w:r>
      </w:hyperlink>
      <w:r>
        <w:t xml:space="preserve"> - SupplySide Global 2026 is a premier B2B trade show and conference for the health, nutrition, and ingredient industries, scheduled from October 26 to 30, 2026, at Mandalay Bay in Las Vegas. The event features over 1,600 exhibiting companies and more than 20,000 participants, offering extensive educational content and networking opportunities across supplements, food and beverage, personal care, and pet health sectors. Attendees can engage with industry leaders, explore emerging trends, and source innovative ingredients and services.</w:t>
      </w:r>
      <w:r/>
    </w:p>
    <w:p>
      <w:pPr>
        <w:pStyle w:val="ListNumber"/>
        <w:spacing w:line="240" w:lineRule="auto"/>
        <w:ind w:left="720"/>
      </w:pPr>
      <w:r/>
      <w:hyperlink r:id="rId11">
        <w:r>
          <w:rPr>
            <w:color w:val="0000EE"/>
            <w:u w:val="single"/>
          </w:rPr>
          <w:t>https://www.supplysideglobal.com/attend/large-cpg/</w:t>
        </w:r>
      </w:hyperlink>
      <w:r>
        <w:t xml:space="preserve"> - This page highlights how large Consumer Packaged Goods (CPG) companies can leverage SupplySide Global 2026 to scale innovation. It emphasizes the event's role in connecting enterprise teams with partners, insights, and innovations needed to compete at scale. The event brings together professionals from supplements, food, beverage, pet health, and personal care industries, providing a platform for large CPG companies to streamline supplier relationships, align cross-functional teams, and accelerate product launches across categories.</w:t>
      </w:r>
      <w:r/>
    </w:p>
    <w:p>
      <w:pPr>
        <w:pStyle w:val="ListNumber"/>
        <w:spacing w:line="240" w:lineRule="auto"/>
        <w:ind w:left="720"/>
      </w:pPr>
      <w:r/>
      <w:hyperlink r:id="rId12">
        <w:r>
          <w:rPr>
            <w:color w:val="0000EE"/>
            <w:u w:val="single"/>
          </w:rPr>
          <w:t>https://www.supplysideglobal.com/attend/c-level/</w:t>
        </w:r>
      </w:hyperlink>
      <w:r>
        <w:t xml:space="preserve"> - This page focuses on how C-suite leaders and corporate management professionals can benefit from attending SupplySide Global 2026. It outlines the event's offerings, including global market trends, consumer behavior insights, supply chain strategy, and innovation pipelines. The event is designed to support large organizations by connecting enterprise teams with partners, insights, and innovations needed to make high-level decisions with confidence, covering supplements, food, beverage, pet health, and personal care sectors.</w:t>
      </w:r>
      <w:r/>
    </w:p>
    <w:p>
      <w:pPr>
        <w:pStyle w:val="ListNumber"/>
        <w:spacing w:line="240" w:lineRule="auto"/>
        <w:ind w:left="720"/>
      </w:pPr>
      <w:r/>
      <w:hyperlink r:id="rId13">
        <w:r>
          <w:rPr>
            <w:color w:val="0000EE"/>
            <w:u w:val="single"/>
          </w:rPr>
          <w:t>https://www.scryon.io/conference/2026-supplyside-global-2026</w:t>
        </w:r>
      </w:hyperlink>
      <w:r>
        <w:t xml:space="preserve"> - This conference intelligence page provides an overview of SupplySide Global 2026, scheduled from October 26 to 30, 2026, at Mandalay Bay in Las Vegas. It details the event's focus on health and nutrition industries, including dietary supplements, food and beverage, pet health, and personal care. The event features over 1,600 exhibitors and more than 20,000 participants, offering extensive technical education and broad sourcing and networking opportunities. Attendees can engage with industry leaders, explore emerging trends, and source innovative ingredients and services.</w:t>
      </w:r>
      <w:r/>
    </w:p>
    <w:p>
      <w:pPr>
        <w:pStyle w:val="ListNumber"/>
        <w:spacing w:line="240" w:lineRule="auto"/>
        <w:ind w:left="720"/>
      </w:pPr>
      <w:r/>
      <w:hyperlink r:id="rId10">
        <w:r>
          <w:rPr>
            <w:color w:val="0000EE"/>
            <w:u w:val="single"/>
          </w:rPr>
          <w:t>https://www.supplysideglobal.com/en/home.html</w:t>
        </w:r>
      </w:hyperlink>
      <w:r>
        <w:t xml:space="preserve"> - SupplySide Global 2026 is a premier B2B trade show and conference for the health, nutrition, and ingredient industries, scheduled from October 26 to 30, 2026, at Mandalay Bay in Las Vegas. The event features over 1,600 exhibiting companies and more than 20,000 participants, offering extensive educational content and networking opportunities across supplements, food and beverage, personal care, and pet health sectors. Attendees can engage with industry leaders, explore emerging trends, and source innovative ingredients and services.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utraingredients.com/Article/2026/10/14/social-events-at-supplyside-global-2026/?utm_source=RSS_Feed&amp;utm_medium=RSS&amp;utm_campaign=RSS" TargetMode="External"/><Relationship Id="rId10" Type="http://schemas.openxmlformats.org/officeDocument/2006/relationships/hyperlink" Target="https://www.supplysideglobal.com/en/home.html" TargetMode="External"/><Relationship Id="rId11" Type="http://schemas.openxmlformats.org/officeDocument/2006/relationships/hyperlink" Target="https://www.supplysideglobal.com/attend/large-cpg/" TargetMode="External"/><Relationship Id="rId12" Type="http://schemas.openxmlformats.org/officeDocument/2006/relationships/hyperlink" Target="https://www.supplysideglobal.com/attend/c-level/" TargetMode="External"/><Relationship Id="rId13" Type="http://schemas.openxmlformats.org/officeDocument/2006/relationships/hyperlink" Target="https://www.scryon.io/conference/2026-supplyside-global-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