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Horror Books for Chilling Halloween Reads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LGBTQIA+ horror books this Halloween have plenty of unsettling choices, from claustrophobic haunted houses to deep-sea dread and visceral body horror. These queer-led stories bring identity, intimacy and fear into the same dark room, making them ideal for anyone who likes their seasonal reading atmospheric, strange and seriously hard to put down.</w:t>
      </w:r>
      <w:r/>
    </w:p>
    <w:p>
      <w:pPr>
        <w:pStyle w:val="Heading2"/>
      </w:pPr>
      <w:r>
        <w:t>Essential Takeaways</w:t>
      </w:r>
      <w:r/>
      <w:r/>
    </w:p>
    <w:p>
      <w:pPr>
        <w:pStyle w:val="ListBullet"/>
        <w:spacing w:line="240" w:lineRule="auto"/>
        <w:ind w:left="720"/>
      </w:pPr>
      <w:r/>
      <w:r>
        <w:rPr>
          <w:b/>
        </w:rPr>
        <w:t>Haunted-house tension:</w:t>
      </w:r>
      <w:r>
        <w:t xml:space="preserve"> </w:t>
      </w:r>
      <w:r>
        <w:rPr>
          <w:i/>
        </w:rPr>
        <w:t>We Used To Live Here</w:t>
      </w:r>
      <w:r>
        <w:t xml:space="preserve"> turns an awkward doorstep visit into something far more sinister.</w:t>
      </w:r>
      <w:r/>
    </w:p>
    <w:p>
      <w:pPr>
        <w:pStyle w:val="ListBullet"/>
        <w:spacing w:line="240" w:lineRule="auto"/>
        <w:ind w:left="720"/>
      </w:pPr>
      <w:r/>
      <w:r>
        <w:rPr>
          <w:b/>
        </w:rPr>
        <w:t>Oceanic unease:</w:t>
      </w:r>
      <w:r>
        <w:t xml:space="preserve"> </w:t>
      </w:r>
      <w:r>
        <w:rPr>
          <w:i/>
        </w:rPr>
        <w:t>Our Wives Under The Sea</w:t>
      </w:r>
      <w:r>
        <w:t xml:space="preserve"> explores love, grief and the frightening aftermath of a failed expedition.</w:t>
      </w:r>
      <w:r/>
    </w:p>
    <w:p>
      <w:pPr>
        <w:pStyle w:val="ListBullet"/>
        <w:spacing w:line="240" w:lineRule="auto"/>
        <w:ind w:left="720"/>
      </w:pPr>
      <w:r/>
      <w:r>
        <w:rPr>
          <w:b/>
        </w:rPr>
        <w:t>Paranormal atmosphere:</w:t>
      </w:r>
      <w:r>
        <w:t xml:space="preserve"> </w:t>
      </w:r>
      <w:r>
        <w:rPr>
          <w:i/>
        </w:rPr>
        <w:t>She Is A Haunting</w:t>
      </w:r>
      <w:r>
        <w:t xml:space="preserve"> brings ghosts, family conflict and sleep paralysis together in a vividly unsettling setting.</w:t>
      </w:r>
      <w:r/>
    </w:p>
    <w:p>
      <w:pPr>
        <w:pStyle w:val="ListBullet"/>
        <w:spacing w:line="240" w:lineRule="auto"/>
        <w:ind w:left="720"/>
      </w:pPr>
      <w:r/>
      <w:r>
        <w:rPr>
          <w:b/>
        </w:rPr>
        <w:t>Extreme horror warning:</w:t>
      </w:r>
      <w:r>
        <w:t xml:space="preserve"> </w:t>
      </w:r>
      <w:r>
        <w:rPr>
          <w:i/>
        </w:rPr>
        <w:t>Brainwyrms</w:t>
      </w:r>
      <w:r>
        <w:t xml:space="preserve"> contains graphic body horror and disturbing themes, so check content warnings first.</w:t>
      </w:r>
      <w:r/>
    </w:p>
    <w:p>
      <w:pPr>
        <w:pStyle w:val="ListBullet"/>
        <w:spacing w:line="240" w:lineRule="auto"/>
        <w:ind w:left="720"/>
      </w:pPr>
      <w:r/>
      <w:r>
        <w:rPr>
          <w:b/>
        </w:rPr>
        <w:t>Release timing matters:</w:t>
      </w:r>
      <w:r>
        <w:t xml:space="preserve"> </w:t>
      </w:r>
      <w:r>
        <w:rPr>
          <w:i/>
        </w:rPr>
        <w:t>Carrying</w:t>
      </w:r>
      <w:r>
        <w:t xml:space="preserve"> is available in the US, while UK readers are expected to wait until January.</w:t>
      </w:r>
      <w:r/>
      <w:r/>
    </w:p>
    <w:p>
      <w:pPr>
        <w:pStyle w:val="Heading2"/>
      </w:pPr>
      <w:r>
        <w:t>Queer horror is having a particularly vivid moment</w:t>
      </w:r>
      <w:r/>
    </w:p>
    <w:p>
      <w:r/>
      <w:r>
        <w:t>The strongest LGBTQIA+ horror books don't use queerness as a decorative detail. Instead, relationships, identity and community sit at the centre of the danger, giving familiar horror ideas an added emotional charge.</w:t>
      </w:r>
      <w:r/>
    </w:p>
    <w:p>
      <w:r/>
      <w:r>
        <w:t>DIVA's Halloween reading list ranges widely, too. There are homes that feel wrong, bodies that become unrecognisable and supernatural threats that expose uncomfortable truths. It's a satisfying mix for readers who want more than a predictable jump scare.</w:t>
      </w:r>
      <w:r/>
    </w:p>
    <w:p>
      <w:pPr>
        <w:pStyle w:val="Heading2"/>
      </w:pPr>
      <w:r>
        <w:t>Start with the deep-sea dread of Our Wives Under The Sea</w:t>
      </w:r>
      <w:r/>
    </w:p>
    <w:p>
      <w:r/>
      <w:r>
        <w:t xml:space="preserve">Julia Armfield's </w:t>
      </w:r>
      <w:r>
        <w:rPr>
          <w:i/>
        </w:rPr>
        <w:t>Our Wives Under The Sea</w:t>
      </w:r>
      <w:r>
        <w:t xml:space="preserve"> is the quietest and perhaps most haunting recommendation here. Miri is waiting for her wife Leah to return from a disastrous underwater mission, but the woman who comes home seems changed in ways that are difficult to explain.</w:t>
      </w:r>
      <w:r/>
    </w:p>
    <w:p>
      <w:r/>
      <w:r>
        <w:t>The novel's power comes from the relationship at its centre. As Miri tries to understand Leah's transformation, love starts to collide with fear, memory and the painful possibility of letting go. Reviews from The Washington Post, The Guardian and Bookreporter have all highlighted the book's emotional and uncanny qualities, making it a strong choice for readers who prefer slow-burn horror over gore.</w:t>
      </w:r>
      <w:r/>
    </w:p>
    <w:p>
      <w:pPr>
        <w:pStyle w:val="Heading2"/>
      </w:pPr>
      <w:r>
        <w:t>For haunted-house chills, try We Used To Live Here</w:t>
      </w:r>
      <w:r/>
    </w:p>
    <w:p>
      <w:r/>
      <w:r>
        <w:t xml:space="preserve">Marcus Kliewer's </w:t>
      </w:r>
      <w:r>
        <w:rPr>
          <w:i/>
        </w:rPr>
        <w:t>We Used To Live Here</w:t>
      </w:r>
      <w:r>
        <w:t xml:space="preserve"> begins with a couple buying a house to renovate, which sounds almost suspiciously ordinary. The mood shifts when a man arrives with his family and insists they used to live there, then behaves as though a tour is perfectly reasonable.</w:t>
      </w:r>
      <w:r/>
    </w:p>
    <w:p>
      <w:r/>
      <w:r>
        <w:t>That simple social discomfort is the hook. The visitors won't quite leave, and the house begins to feel less like a project and more like a trap. It's an appealing pick for anyone who enjoys domestic horror, escalating unease and the particular terror of being polite when every instinct says to shut the door.</w:t>
      </w:r>
      <w:r/>
    </w:p>
    <w:p>
      <w:pPr>
        <w:pStyle w:val="Heading2"/>
      </w:pPr>
      <w:r>
        <w:t>From ghosts to body horror, there's a warning for every mood</w:t>
      </w:r>
      <w:r/>
    </w:p>
    <w:p>
      <w:r/>
      <w:r>
        <w:t xml:space="preserve">Trang Thanh Tran's young adult novel </w:t>
      </w:r>
      <w:r>
        <w:rPr>
          <w:i/>
        </w:rPr>
        <w:t>She Is A Haunting</w:t>
      </w:r>
      <w:r>
        <w:t xml:space="preserve"> follows Jade Nguyen as she visits her estranged father in Vietnam. The house itself seems alive, with pulsing walls, sleep paralysis and a beautiful ghost whose warnings are anything but straightforward.</w:t>
      </w:r>
      <w:r/>
    </w:p>
    <w:p>
      <w:r/>
      <w:r>
        <w:t xml:space="preserve">At the more graphic end, Alison Rumfitt's </w:t>
      </w:r>
      <w:r>
        <w:rPr>
          <w:i/>
        </w:rPr>
        <w:t>Brainwyrms</w:t>
      </w:r>
      <w:r>
        <w:t xml:space="preserve"> is aimed squarely at readers who enjoy confronting body horror. It explores pleasure, violence and obsession, but its intensity means content warnings aren't optional reading. Think of this as the book to choose when you want something genuinely abrasive, rather than a mildly spooky night-time companion.</w:t>
      </w:r>
      <w:r/>
    </w:p>
    <w:p>
      <w:pPr>
        <w:pStyle w:val="Heading2"/>
      </w:pPr>
      <w:r>
        <w:t>Stories within stories make the scares feel personal</w:t>
      </w:r>
      <w:r/>
    </w:p>
    <w:p>
      <w:r/>
      <w:r>
        <w:rPr>
          <w:i/>
        </w:rPr>
        <w:t>Bury Your Gays</w:t>
      </w:r>
      <w:r>
        <w:t xml:space="preserve"> follows Misha, a gay screenwriter who refuses to kill off his queer characters. Soon, supernatural forces from his own work begin pursuing him, alongside his boyfriend Zeke and his asexual best friend Tara.</w:t>
      </w:r>
      <w:r/>
    </w:p>
    <w:p>
      <w:r/>
      <w:r>
        <w:t>That premise gives the novel a sharp industry angle while keeping the threat personal. It also taps into a familiar frustration around queer representation: the feeling that LGBTQIA+ characters are too often treated as disposable. Turning that anxiety into a supernatural chase is clever, pointed and wonderfully unsettling.</w:t>
      </w:r>
      <w:r/>
    </w:p>
    <w:p>
      <w:r/>
      <w:r>
        <w:t xml:space="preserve">Meanwhile, Samantha Josephs's </w:t>
      </w:r>
      <w:r>
        <w:rPr>
          <w:i/>
        </w:rPr>
        <w:t>Carrying</w:t>
      </w:r>
      <w:r>
        <w:t xml:space="preserve"> should appeal to fans of body-focused films such as </w:t>
      </w:r>
      <w:r>
        <w:rPr>
          <w:i/>
        </w:rPr>
        <w:t>The Substance</w:t>
      </w:r>
      <w:r>
        <w:t xml:space="preserve"> and </w:t>
      </w:r>
      <w:r>
        <w:rPr>
          <w:i/>
        </w:rPr>
        <w:t>Titane</w:t>
      </w:r>
      <w:r>
        <w:t>. US readers can already seek it out, while UK readers will need to wait until January. For the keenest horror fans, that delay may only make the anticipation worse.</w:t>
      </w:r>
      <w:r/>
    </w:p>
    <w:p>
      <w:pPr>
        <w:pStyle w:val="Heading2"/>
      </w:pPr>
      <w:r>
        <w:t>How to choose your next LGBTQIA+ horror read</w:t>
      </w:r>
      <w:r/>
    </w:p>
    <w:p>
      <w:r/>
      <w:r>
        <w:t xml:space="preserve">If you want relationship-centred melancholy, start with </w:t>
      </w:r>
      <w:r>
        <w:rPr>
          <w:i/>
        </w:rPr>
        <w:t>Our Wives Under The Sea</w:t>
      </w:r>
      <w:r>
        <w:t xml:space="preserve">. For a more traditional supernatural set-up, </w:t>
      </w:r>
      <w:r>
        <w:rPr>
          <w:i/>
        </w:rPr>
        <w:t>She Is A Haunting</w:t>
      </w:r>
      <w:r>
        <w:t xml:space="preserve"> or </w:t>
      </w:r>
      <w:r>
        <w:rPr>
          <w:i/>
        </w:rPr>
        <w:t>We Used To Live Here</w:t>
      </w:r>
      <w:r>
        <w:t xml:space="preserve"> should deliver the right amount of creaking-door tension.</w:t>
      </w:r>
      <w:r/>
    </w:p>
    <w:p>
      <w:r/>
      <w:r>
        <w:t xml:space="preserve">Readers seeking graphic, confrontational horror should approach </w:t>
      </w:r>
      <w:r>
        <w:rPr>
          <w:i/>
        </w:rPr>
        <w:t>Brainwyrms</w:t>
      </w:r>
      <w:r>
        <w:t xml:space="preserve"> and </w:t>
      </w:r>
      <w:r>
        <w:rPr>
          <w:i/>
        </w:rPr>
        <w:t xml:space="preserve">Carrying carefully, with content notes in mind. And if you like your scares layered with commentary about queer storytelling, </w:t>
      </w:r>
      <w:r>
        <w:t>Bury Your Gays* offers the most overtly meta route through the list.</w:t>
      </w:r>
      <w:r/>
    </w:p>
    <w:p>
      <w:r/>
      <w:r>
        <w:t>The best choice depends on your tolerance for gore, your appetite for ambiguity and whether you want to sleep with the lights on. Either way, there’s something especially satisfying about a horror story that makes queer characters central to the fear, rather than leaving them at the margins.</w:t>
      </w:r>
      <w:r/>
    </w:p>
    <w:p>
      <w:r/>
      <w:r>
        <w:t>Pick the book that matches your scare threshold, then keep a lamp nearby.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0">
        <w:r>
          <w:rPr>
            <w:color w:val="0000EE"/>
            <w:u w:val="single"/>
          </w:rPr>
          <w:t>[5]</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1">
        <w:r>
          <w:rPr>
            <w:color w:val="0000EE"/>
            <w:u w:val="single"/>
          </w:rPr>
          <w:t>[6]</w:t>
        </w:r>
      </w:hyperlink>
      <w:r>
        <w:t xml:space="preserve">- Paragraph 6: </w:t>
      </w:r>
      <w:hyperlink r:id="rId12">
        <w:r>
          <w:rPr>
            <w:color w:val="0000EE"/>
            <w:u w:val="single"/>
          </w:rPr>
          <w:t>[7]</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w:t>
      </w:r>
      <w:hyperlink r:id="rId10">
        <w:r>
          <w:rPr>
            <w:color w:val="0000EE"/>
            <w:u w:val="single"/>
          </w:rPr>
          <w:t>[5]</w:t>
        </w:r>
      </w:hyperlink>
      <w:r>
        <w:t xml:space="preserve">- Paragraph 8: </w:t>
      </w:r>
      <w:hyperlink r:id="rId12">
        <w:r>
          <w:rPr>
            <w:color w:val="0000EE"/>
            <w:u w:val="single"/>
          </w:rPr>
          <w:t>[4]</w:t>
        </w:r>
      </w:hyperlink>
      <w:r>
        <w:t xml:space="preserve">, </w:t>
      </w:r>
      <w:hyperlink r:id="rId11">
        <w:r>
          <w:rPr>
            <w:color w:val="0000EE"/>
            <w:u w:val="single"/>
          </w:rPr>
          <w:t>[6]</w:t>
        </w:r>
      </w:hyperlink>
      <w:r>
        <w:t xml:space="preserve">- Paragraph 9: </w:t>
      </w:r>
      <w:hyperlink r:id="rId12">
        <w:r>
          <w:rPr>
            <w:color w:val="0000EE"/>
            <w:u w:val="single"/>
          </w:rPr>
          <w:t>[7]</w:t>
        </w:r>
      </w:hyperlink>
      <w:r>
        <w:t xml:space="preserve">, </w:t>
      </w:r>
      <w:hyperlink r:id="rId10">
        <w:r>
          <w:rPr>
            <w:color w:val="0000EE"/>
            <w:u w:val="single"/>
          </w:rPr>
          <w:t>[2]</w:t>
        </w:r>
      </w:hyperlink>
      <w:r>
        <w:t xml:space="preserve">- Paragraph 10: </w:t>
      </w:r>
      <w:hyperlink r:id="rId11">
        <w:r>
          <w:rPr>
            <w:color w:val="0000EE"/>
            <w:u w:val="single"/>
          </w:rPr>
          <w:t>[3]</w:t>
        </w:r>
      </w:hyperlink>
      <w:r>
        <w:t xml:space="preserve">, </w:t>
      </w:r>
      <w:hyperlink r:id="rId10">
        <w:r>
          <w:rPr>
            <w:color w:val="0000EE"/>
            <w:u w:val="single"/>
          </w:rPr>
          <w:t>[5]</w:t>
        </w:r>
      </w:hyperlink>
      <w:r>
        <w:t xml:space="preserve">- Paragraph 11: </w:t>
      </w:r>
      <w:hyperlink r:id="rId12">
        <w:r>
          <w:rPr>
            <w:color w:val="0000EE"/>
            <w:u w:val="single"/>
          </w:rPr>
          <w:t>[4]</w:t>
        </w:r>
      </w:hyperlink>
      <w:r>
        <w:t xml:space="preserve">, </w:t>
      </w:r>
      <w:hyperlink r:id="rId11">
        <w:r>
          <w:rPr>
            <w:color w:val="0000EE"/>
            <w:u w:val="single"/>
          </w:rPr>
          <w:t>[6]</w:t>
        </w:r>
      </w:hyperlink>
      <w:r>
        <w:t xml:space="preserve">- Paragraph 12: </w:t>
      </w:r>
      <w:hyperlink r:id="rId12">
        <w:r>
          <w:rPr>
            <w:color w:val="0000EE"/>
            <w:u w:val="single"/>
          </w:rPr>
          <w:t>[7]</w:t>
        </w:r>
      </w:hyperlink>
      <w:r>
        <w:t xml:space="preserve">, </w:t>
      </w:r>
      <w:hyperlink r:id="rId10">
        <w:r>
          <w:rPr>
            <w:color w:val="0000EE"/>
            <w:u w:val="single"/>
          </w:rPr>
          <w:t>[2]</w:t>
        </w:r>
      </w:hyperlink>
      <w:r>
        <w:t xml:space="preserve">- Paragraph 13: </w:t>
      </w:r>
      <w:hyperlink r:id="rId11">
        <w:r>
          <w:rPr>
            <w:color w:val="0000EE"/>
            <w:u w:val="single"/>
          </w:rPr>
          <w:t>[3]</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https://diva-magazine.com/2026/10/14/lgbtqia-horror-books-that-will-give-you-chills/?utm_source=rss&amp;utm_medium=rss&amp;utm_campaign=lgbtqia-horror-books-that-will-give-you-chills</w:t>
        </w:r>
      </w:hyperlink>
      <w:r>
        <w:t xml:space="preserve"> - Please view link - unable to able to access data</w:t>
      </w:r>
      <w:r/>
    </w:p>
    <w:p>
      <w:pPr>
        <w:pStyle w:val="ListNumber"/>
        <w:spacing w:line="240" w:lineRule="auto"/>
        <w:ind w:left="720"/>
      </w:pPr>
      <w:r/>
      <w:hyperlink r:id="rId10">
        <w:r>
          <w:rPr>
            <w:color w:val="0000EE"/>
            <w:u w:val="single"/>
          </w:rPr>
          <w:t>https://www.washingtonpost.com/books/2022/07/12/our-wives-under-the-sea-julia-armfield/</w:t>
        </w:r>
      </w:hyperlink>
      <w:r>
        <w:t xml:space="preserve"> - In this review, Ron Charles discusses Julia Armfield's debut novel, 'Our Wives Under the Sea', highlighting its suspenseful narrative and the exploration of a deteriorating marriage following a marine disaster. The novel alternates between the perspectives of Leah, a marine biologist, and her wife Miri, delving into themes of love, loss, and the unknown depths of the ocean. Charles praises Armfield's ability to blend horror with emotional depth, creating a haunting and evocative story that resonates with readers.</w:t>
      </w:r>
      <w:r/>
    </w:p>
    <w:p>
      <w:pPr>
        <w:pStyle w:val="ListNumber"/>
        <w:spacing w:line="240" w:lineRule="auto"/>
        <w:ind w:left="720"/>
      </w:pPr>
      <w:r/>
      <w:hyperlink r:id="rId11">
        <w:r>
          <w:rPr>
            <w:color w:val="0000EE"/>
            <w:u w:val="single"/>
          </w:rPr>
          <w:t>https://www.theguardian.com/books/2022/mar/09/our-wives-under-the-sea-by-julia-armfield-review-orpheus-woman-collective-fears</w:t>
        </w:r>
      </w:hyperlink>
      <w:r>
        <w:t xml:space="preserve"> - Aida Edemariam's review in The Guardian examines Julia Armfield's 'Our Wives Under the Sea', focusing on the novel's exploration of collective fears and the unknown. The story follows Leah, a marine biologist, and her wife Miri, as they navigate the aftermath of a deep-sea expedition gone awry. Edemariam highlights Armfield's skill in weaving psychological horror with emotional intimacy, creating a narrative that is both unsettling and deeply human.</w:t>
      </w:r>
      <w:r/>
    </w:p>
    <w:p>
      <w:pPr>
        <w:pStyle w:val="ListNumber"/>
        <w:spacing w:line="240" w:lineRule="auto"/>
        <w:ind w:left="720"/>
      </w:pPr>
      <w:r/>
      <w:hyperlink r:id="rId12">
        <w:r>
          <w:rPr>
            <w:color w:val="0000EE"/>
            <w:u w:val="single"/>
          </w:rPr>
          <w:t>https://www.bookreporter.com/reviews/our-wives-under-the-sea</w:t>
        </w:r>
      </w:hyperlink>
      <w:r>
        <w:t xml:space="preserve"> - In this review, Bookreporter.com discusses Julia Armfield's 'Our Wives Under the Sea', a novel that delves into the psychological and emotional impact of a marine disaster on a married couple. The story alternates between the perspectives of Leah, a marine biologist, and her wife Miri, as they confront the changes in their relationship and the mysteries of the deep sea. The review praises Armfield's atmospheric storytelling and character development.</w:t>
      </w:r>
      <w:r/>
    </w:p>
    <w:p>
      <w:pPr>
        <w:pStyle w:val="ListNumber"/>
        <w:spacing w:line="240" w:lineRule="auto"/>
        <w:ind w:left="720"/>
      </w:pPr>
      <w:r/>
      <w:hyperlink r:id="rId10">
        <w:r>
          <w:rPr>
            <w:color w:val="0000EE"/>
            <w:u w:val="single"/>
          </w:rPr>
          <w:t>https://www.washingtonpost.com/books/2022/07/12/our-wives-under-the-sea-julia-armfield/</w:t>
        </w:r>
      </w:hyperlink>
      <w:r>
        <w:t xml:space="preserve"> - In this review, Ron Charles discusses Julia Armfield's debut novel, 'Our Wives Under the Sea', highlighting its suspenseful narrative and the exploration of a deteriorating marriage following a marine disaster. The novel alternates between the perspectives of Leah, a marine biologist, and her wife Miri, delving into themes of love, loss, and the unknown depths of the ocean. Charles praises Armfield's ability to blend horror with emotional depth, creating a haunting and evocative story that resonates with readers.</w:t>
      </w:r>
      <w:r/>
    </w:p>
    <w:p>
      <w:pPr>
        <w:pStyle w:val="ListNumber"/>
        <w:spacing w:line="240" w:lineRule="auto"/>
        <w:ind w:left="720"/>
      </w:pPr>
      <w:r/>
      <w:hyperlink r:id="rId11">
        <w:r>
          <w:rPr>
            <w:color w:val="0000EE"/>
            <w:u w:val="single"/>
          </w:rPr>
          <w:t>https://www.theguardian.com/books/2022/mar/09/our-wives-under-the-sea-by-julia-armfield-review-orpheus-woman-collective-fears</w:t>
        </w:r>
      </w:hyperlink>
      <w:r>
        <w:t xml:space="preserve"> - Aida Edemariam's review in The Guardian examines Julia Armfield's 'Our Wives Under the Sea', focusing on the novel's exploration of collective fears and the unknown. The story follows Leah, a marine biologist, and her wife Miri, as they navigate the aftermath of a deep-sea expedition gone awry. Edemariam highlights Armfield's skill in weaving psychological horror with emotional intimacy, creating a narrative that is both unsettling and deeply human.</w:t>
      </w:r>
      <w:r/>
    </w:p>
    <w:p>
      <w:pPr>
        <w:pStyle w:val="ListNumber"/>
        <w:spacing w:line="240" w:lineRule="auto"/>
        <w:ind w:left="720"/>
      </w:pPr>
      <w:r/>
      <w:hyperlink r:id="rId12">
        <w:r>
          <w:rPr>
            <w:color w:val="0000EE"/>
            <w:u w:val="single"/>
          </w:rPr>
          <w:t>https://www.bookreporter.com/reviews/our-wives-under-the-sea</w:t>
        </w:r>
      </w:hyperlink>
      <w:r>
        <w:t xml:space="preserve"> - In this review, Bookreporter.com discusses Julia Armfield's 'Our Wives Under the Sea', a novel that delves into the psychological and emotional impact of a marine disaster on a married couple. The story alternates between the perspectives of Leah, a marine biologist, and her wife Miri, as they confront the changes in their relationship and the mysteries of the deep sea. The review praises Armfield's atmospheric storytelling and character development.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14/lgbtqia-horror-books-that-will-give-you-chills/?utm_source=rss&amp;utm_medium=rss&amp;utm_campaign=lgbtqia-horror-books-that-will-give-you-chills" TargetMode="External"/><Relationship Id="rId10" Type="http://schemas.openxmlformats.org/officeDocument/2006/relationships/hyperlink" Target="https://www.washingtonpost.com/books/2022/07/12/our-wives-under-the-sea-julia-armfield/" TargetMode="External"/><Relationship Id="rId11" Type="http://schemas.openxmlformats.org/officeDocument/2006/relationships/hyperlink" Target="https://www.theguardian.com/books/2022/mar/09/our-wives-under-the-sea-by-julia-armfield-review-orpheus-woman-collective-fears" TargetMode="External"/><Relationship Id="rId12" Type="http://schemas.openxmlformats.org/officeDocument/2006/relationships/hyperlink" Target="https://www.bookreporter.com/reviews/our-wives-under-the-se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