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Democrats’ Transgender Rights Strategy Faces a Crucial Midterm Test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Campaigns are putting transgender rights back at the centre of America’s 2026 midterm debate, with Democrats split between defending inclusion and echoing Republican attacks. In close races from Texas to Ohio, that choice could shape turnout among LGBTQ+ voters, unsettle progressive supporters and reveal whether culture-war messaging actually wins undecided voters.</w:t>
      </w:r>
      <w:r/>
    </w:p>
    <w:p>
      <w:pPr>
        <w:pStyle w:val="Heading2"/>
      </w:pPr>
      <w:r>
        <w:t>Essential Takeaways</w:t>
      </w:r>
      <w:r/>
      <w:r/>
    </w:p>
    <w:p>
      <w:pPr>
        <w:pStyle w:val="ListBullet"/>
        <w:spacing w:line="240" w:lineRule="auto"/>
        <w:ind w:left="720"/>
      </w:pPr>
      <w:r/>
      <w:r>
        <w:rPr>
          <w:b/>
        </w:rPr>
        <w:t>Democrats are divided:</w:t>
      </w:r>
      <w:r>
        <w:t xml:space="preserve"> Candidates are taking noticeably different positions on trans athletes, healthcare and school policy.</w:t>
      </w:r>
      <w:r/>
    </w:p>
    <w:p>
      <w:pPr>
        <w:pStyle w:val="ListBullet"/>
        <w:spacing w:line="240" w:lineRule="auto"/>
        <w:ind w:left="720"/>
      </w:pPr>
      <w:r/>
      <w:r>
        <w:rPr>
          <w:b/>
        </w:rPr>
        <w:t>The polling picture is mixed:</w:t>
      </w:r>
      <w:r>
        <w:t xml:space="preserve"> Some candidates have gained little from moving right on transgender issues, while more supportive rivals have performed better.</w:t>
      </w:r>
      <w:r/>
    </w:p>
    <w:p>
      <w:pPr>
        <w:pStyle w:val="ListBullet"/>
        <w:spacing w:line="240" w:lineRule="auto"/>
        <w:ind w:left="720"/>
      </w:pPr>
      <w:r/>
      <w:r>
        <w:rPr>
          <w:b/>
        </w:rPr>
        <w:t>Republican groups are spending heavily:</w:t>
      </w:r>
      <w:r>
        <w:t xml:space="preserve"> Anti-trans advertising is appearing in several battleground states.</w:t>
      </w:r>
      <w:r/>
    </w:p>
    <w:p>
      <w:pPr>
        <w:pStyle w:val="ListBullet"/>
        <w:spacing w:line="240" w:lineRule="auto"/>
        <w:ind w:left="720"/>
      </w:pPr>
      <w:r/>
      <w:r>
        <w:rPr>
          <w:b/>
        </w:rPr>
        <w:t>LGBTQ+ voters matter:</w:t>
      </w:r>
      <w:r>
        <w:t xml:space="preserve"> The community represents a sizeable share of the electorate and has historically shown strong turnout.</w:t>
      </w:r>
      <w:r/>
    </w:p>
    <w:p>
      <w:pPr>
        <w:pStyle w:val="ListBullet"/>
        <w:spacing w:line="240" w:lineRule="auto"/>
        <w:ind w:left="720"/>
      </w:pPr>
      <w:r/>
      <w:r>
        <w:rPr>
          <w:b/>
        </w:rPr>
        <w:t>Economic concerns compete for attention:</w:t>
      </w:r>
      <w:r>
        <w:t xml:space="preserve"> Prices, jobs and household finances remain central issues for many voters.</w:t>
      </w:r>
      <w:r/>
      <w:r/>
    </w:p>
    <w:p>
      <w:pPr>
        <w:pStyle w:val="Heading2"/>
      </w:pPr>
      <w:r>
        <w:t>A culture-war issue returns to the campaign trail</w:t>
      </w:r>
      <w:r/>
    </w:p>
    <w:p>
      <w:r/>
      <w:r>
        <w:t>Transgender rights have become an increasingly visible feature of the 2026 midterm elections, even as voters worry about grocery bills, petrol prices and job security. According to reporting from The New York Times, The Washington Post and CNN, Democratic candidates are debating whether a tougher tone on trans issues might appeal to moderates in closely fought contests.</w:t>
      </w:r>
      <w:r/>
    </w:p>
    <w:p>
      <w:r/>
      <w:r>
        <w:t>The calculation is straightforward, at least on paper. Candidates in conservative-leaning states may hope that distancing themselves from progressive positions will soften Republican attacks. But politics rarely behaves like a neat spreadsheet, and the approach can also look evasive or alienating to voters who expect clear support for civil rights.</w:t>
      </w:r>
      <w:r/>
    </w:p>
    <w:p>
      <w:r/>
      <w:r>
        <w:t>That tension is particularly sharp when candidates discuss school sport or gender-affirming healthcare. Words such as safety, fairness and parental rights can sound neutral, but advocates say they are often used to frame transgender people as a public threat. It makes for a politically potent message, although not necessarily a reliable vote-winner.</w:t>
      </w:r>
      <w:r/>
    </w:p>
    <w:p>
      <w:pPr>
        <w:pStyle w:val="Heading2"/>
      </w:pPr>
      <w:r>
        <w:t>Why Democrats are sending different signals</w:t>
      </w:r>
      <w:r/>
    </w:p>
    <w:p>
      <w:r/>
      <w:r>
        <w:t>The party's divisions are visible in Massachusetts, Texas and Ohio. NPR and Politico have reported on Democrats who have moderated or reversed earlier positions, while other candidates continue to defend transgender inclusion without qualification.</w:t>
      </w:r>
      <w:r/>
    </w:p>
    <w:p>
      <w:r/>
      <w:r>
        <w:t>In Massachusetts, Sen. Ed Markey's support for transgender rights contrasted with Rep. Seth Moulton's opposition to transgender girls competing in school sports. Markey went on to win the Democratic Senate primary comfortably, and polling suggested that many likely Democratic voters viewed opposition to trans rights negatively.</w:t>
      </w:r>
      <w:r/>
    </w:p>
    <w:p>
      <w:r/>
      <w:r>
        <w:t>Texas presents a different test. Senate nominee James Talarico previously backed transgender athletes but later said he would oppose their participation in girls' sport where he believed safety or fairness was at stake. Yet Reuters and other reporting indicate that the shift hasn't produced an obvious polling dividend.</w:t>
      </w:r>
      <w:r/>
    </w:p>
    <w:p>
      <w:r/>
      <w:r>
        <w:t>That doesn't prove voters rejected the strategy. Campaigns are shaped by dozens of issues, candidate profiles and national trends. Still, it undercuts the idea that moving right on transgender rights automatically delivers a boost.</w:t>
      </w:r>
      <w:r/>
    </w:p>
    <w:p>
      <w:pPr>
        <w:pStyle w:val="Heading2"/>
      </w:pPr>
      <w:r>
        <w:t>Ohio shows the risks of mixed messaging</w:t>
      </w:r>
      <w:r/>
    </w:p>
    <w:p>
      <w:r/>
      <w:r>
        <w:t>Ohio has become a particularly revealing case study. Reporting from CNN, The Washington Post and NPR describes Democratic candidates facing criticism after using language that LGBTQ+ organisations considered dismissive or hostile towards transgender people.</w:t>
      </w:r>
      <w:r/>
    </w:p>
    <w:p>
      <w:r/>
      <w:r>
        <w:t>Gubernatorial candidate Amy Acton attracted backlash after referring to transgender girls as boys. In a separate congressional race, Rep. Marcy Kaptur's campaign used advertisements focused on parental rights and transgender children in schools. Local party figures condemned the messaging, while members of the party's Pride Caucus later objected to what they described as censorship.</w:t>
      </w:r>
      <w:r/>
    </w:p>
    <w:p>
      <w:r/>
      <w:r>
        <w:t>Meanwhile, former Sen. Sherrod Brown has kept his campaign focused on affordability, data centres and other issues while maintaining his support for transgender rights. He also challenged a misleading Republican advertisement about transgender healthcare before returning to economic concerns.</w:t>
      </w:r>
      <w:r/>
    </w:p>
    <w:p>
      <w:r/>
      <w:r>
        <w:t>The contrast is striking. One campaign is trying to neutralise a culture-war attack by engaging with it; another is attempting to move the conversation back to household finances. Voters may ultimately decide that the latter feels less exhausting and more relevant.</w:t>
      </w:r>
      <w:r/>
    </w:p>
    <w:p>
      <w:pPr>
        <w:pStyle w:val="Heading2"/>
      </w:pPr>
      <w:r>
        <w:t>The advertising war is getting louder</w:t>
      </w:r>
      <w:r/>
    </w:p>
    <w:p>
      <w:r/>
      <w:r>
        <w:t>Republican-aligned political groups are pouring money into anti-transgender advertising in battleground states, according to Politico and Reuters. Some adverts have relied on emotionally charged imagery and claims about schools or healthcare, with fact-checkers and watchdogs questioning their accuracy.</w:t>
      </w:r>
      <w:r/>
    </w:p>
    <w:p>
      <w:r/>
      <w:r>
        <w:t>Such campaigns work because they compress complicated questions into a few seconds of television or a sharply worded social media post. A worried parent or an unfamiliar medical term can quickly become a powerful political symbol. The format leaves little room for context, nuance or the lived experience of transgender people.</w:t>
      </w:r>
      <w:r/>
    </w:p>
    <w:p>
      <w:r/>
      <w:r>
        <w:t>Democratic campaigns therefore face a difficult choice. Ignore the adverts and risk allowing opponents to define the issue, or respond and give the subject even more oxygen. The most effective answer may be a brief factual correction followed by a return to the concerns voters feel every week, such as rent, food and work.</w:t>
      </w:r>
      <w:r/>
    </w:p>
    <w:p>
      <w:pPr>
        <w:pStyle w:val="Heading2"/>
      </w:pPr>
      <w:r>
        <w:t>LGBTQ+ turnout could decide close races</w:t>
      </w:r>
      <w:r/>
    </w:p>
    <w:p>
      <w:r/>
      <w:r>
        <w:t>The stakes are larger than a handful of campaign advertisements. LGBTQ+ adults make up a significant part of the US electorate, and polling cited in the reporting suggests that many are strongly motivated by transgender rights. In close states such as Texas and Ohio, even a modest drop in enthusiasm could matter.</w:t>
      </w:r>
      <w:r/>
    </w:p>
    <w:p>
      <w:r/>
      <w:r>
        <w:t>The same applies to allies and younger voters, who may see transgender rights as part of a broader question about equal treatment. A candidate who tries to win a few undecided voters could unintentionally discourage a much larger group from volunteering, donating or turning out.</w:t>
      </w:r>
      <w:r/>
    </w:p>
    <w:p>
      <w:r/>
      <w:r>
        <w:t>That is the gamble Democrats are making. The party may hope that cultural moderation wins over voters in the middle, but it risks making supporters feel that their rights are negotiable. As The New York Times and The Washington Post have noted, the effects will be difficult to isolate from the economy, presidential approval and local campaign strength.</w:t>
      </w:r>
      <w:r/>
    </w:p>
    <w:p>
      <w:r/>
      <w:r>
        <w:t>For voters, the clearest lesson is to look beyond a single slogan. Check a candidate's full record, distinguish policy from advertising and ask whether a proposed change addresses a practical problem or simply creates a new target.</w:t>
      </w:r>
      <w:r/>
    </w:p>
    <w:p>
      <w:r/>
      <w:r>
        <w:t>The 2026 midterms are still ahead, but the argument is already clear: in a tight race, tone can be as consequential as policy. A campaign's treatment of transgender people may reveal not only what it believes, but which voters it expects to stay home.</w:t>
      </w:r>
      <w:r/>
    </w:p>
    <w:p>
      <w:r/>
      <w:r>
        <w:t>Choose candidates whose positions match your values, and look for evidence beyond the loudest advert.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2">
        <w:r>
          <w:rPr>
            <w:color w:val="0000EE"/>
            <w:u w:val="single"/>
          </w:rPr>
          <w:t>[3]</w:t>
        </w:r>
      </w:hyperlink>
      <w:r>
        <w:t xml:space="preserve">, </w:t>
      </w:r>
      <w:hyperlink r:id="rId14">
        <w:r>
          <w:rPr>
            <w:color w:val="0000EE"/>
            <w:u w:val="single"/>
          </w:rPr>
          <w:t>[6]</w:t>
        </w:r>
      </w:hyperlink>
      <w:r>
        <w:t xml:space="preserve">- Paragraph 6: </w:t>
      </w:r>
      <w:hyperlink r:id="rId11">
        <w:r>
          <w:rPr>
            <w:color w:val="0000EE"/>
            <w:u w:val="single"/>
          </w:rPr>
          <w:t>[4]</w:t>
        </w:r>
      </w:hyperlink>
      <w:r>
        <w:t xml:space="preserve">, </w:t>
      </w:r>
      <w:hyperlink r:id="rId13">
        <w:r>
          <w:rPr>
            <w:color w:val="0000EE"/>
            <w:u w:val="single"/>
          </w:rPr>
          <w:t>[5]</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2">
        <w:r>
          <w:rPr>
            <w:color w:val="0000EE"/>
            <w:u w:val="single"/>
          </w:rPr>
          <w:t>[3]</w:t>
        </w:r>
      </w:hyperlink>
      <w:r>
        <w:t xml:space="preserve">, </w:t>
      </w:r>
      <w:hyperlink r:id="rId11">
        <w:r>
          <w:rPr>
            <w:color w:val="0000EE"/>
            <w:u w:val="single"/>
          </w:rPr>
          <w:t>[4]</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1">
        <w:r>
          <w:rPr>
            <w:color w:val="0000EE"/>
            <w:u w:val="single"/>
          </w:rPr>
          <w:t>[4]</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4">
        <w:r>
          <w:rPr>
            <w:color w:val="0000EE"/>
            <w:u w:val="single"/>
          </w:rPr>
          <w:t>[6]</w:t>
        </w:r>
      </w:hyperlink>
      <w:r>
        <w:t xml:space="preserve">- Paragraph 14: </w:t>
      </w:r>
      <w:hyperlink r:id="rId12">
        <w:r>
          <w:rPr>
            <w:color w:val="0000EE"/>
            <w:u w:val="single"/>
          </w:rPr>
          <w:t>[3]</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[4]</w:t>
        </w:r>
      </w:hyperlink>
      <w:r>
        <w:t xml:space="preserve">- Paragraph 16: </w:t>
      </w:r>
      <w:hyperlink r:id="rId13">
        <w:r>
          <w:rPr>
            <w:color w:val="0000EE"/>
            <w:u w:val="single"/>
          </w:rPr>
          <w:t>[5]</w:t>
        </w:r>
      </w:hyperlink>
      <w:r>
        <w:t xml:space="preserve">, </w:t>
      </w:r>
      <w:hyperlink r:id="rId14">
        <w:r>
          <w:rPr>
            <w:color w:val="0000EE"/>
            <w:u w:val="single"/>
          </w:rPr>
          <w:t>[6]</w:t>
        </w:r>
      </w:hyperlink>
      <w:r>
        <w:t xml:space="preserve">- Paragraph 17: </w:t>
      </w:r>
      <w:hyperlink r:id="rId12">
        <w:r>
          <w:rPr>
            <w:color w:val="0000EE"/>
            <w:u w:val="single"/>
          </w:rPr>
          <w:t>[3]</w:t>
        </w:r>
      </w:hyperlink>
      <w:r>
        <w:t xml:space="preserve">, </w:t>
      </w:r>
      <w:hyperlink r:id="rId15">
        <w:r>
          <w:rPr>
            <w:color w:val="0000EE"/>
            <w:u w:val="single"/>
          </w:rPr>
          <w:t>[7]</w:t>
        </w:r>
      </w:hyperlink>
      <w:r>
        <w:t xml:space="preserve">- Paragraph 18: </w:t>
      </w:r>
      <w:hyperlink r:id="rId10">
        <w:r>
          <w:rPr>
            <w:color w:val="0000EE"/>
            <w:u w:val="single"/>
          </w:rPr>
          <w:t>[2]</w:t>
        </w:r>
      </w:hyperlink>
      <w:r>
        <w:t xml:space="preserve">, </w:t>
      </w:r>
      <w:hyperlink r:id="rId13">
        <w:r>
          <w:rPr>
            <w:color w:val="0000EE"/>
            <w:u w:val="single"/>
          </w:rPr>
          <w:t>[5]</w:t>
        </w:r>
      </w:hyperlink>
      <w:r>
        <w:t xml:space="preserve">- Paragraph 19: </w:t>
      </w:r>
      <w:hyperlink r:id="rId11">
        <w:r>
          <w:rPr>
            <w:color w:val="0000EE"/>
            <w:u w:val="single"/>
          </w:rPr>
          <w:t>[4]</w:t>
        </w:r>
      </w:hyperlink>
      <w:r>
        <w:t xml:space="preserve">, </w:t>
      </w:r>
      <w:hyperlink r:id="rId14">
        <w:r>
          <w:rPr>
            <w:color w:val="0000EE"/>
            <w:u w:val="single"/>
          </w:rPr>
          <w:t>[6]</w:t>
        </w:r>
      </w:hyperlink>
      <w:r>
        <w:t xml:space="preserve">- Paragraph 20: </w:t>
      </w:r>
      <w:hyperlink r:id="rId12">
        <w:r>
          <w:rPr>
            <w:color w:val="0000EE"/>
            <w:u w:val="single"/>
          </w:rPr>
          <w:t>[3]</w:t>
        </w:r>
      </w:hyperlink>
      <w:r>
        <w:t xml:space="preserve">, </w:t>
      </w:r>
      <w:hyperlink r:id="rId15">
        <w:r>
          <w:rPr>
            <w:color w:val="0000EE"/>
            <w:u w:val="single"/>
          </w:rPr>
          <w:t>[7]</w:t>
        </w:r>
      </w:hyperlink>
      <w:r>
        <w:t xml:space="preserve">- Paragraph 21: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http://www.thesanantonionews.net/news/279368562/democrats-distance-themselves-from-trans-rights-close-midterm-races-may-show-whether-that-pays-off</w:t>
        </w:r>
      </w:hyperlink>
      <w:r>
        <w:t xml:space="preserve"> - Please view link - unable to able to access data</w:t>
      </w:r>
      <w:r/>
    </w:p>
    <w:p>
      <w:pPr>
        <w:pStyle w:val="ListNumber"/>
        <w:spacing w:line="240" w:lineRule="auto"/>
        <w:ind w:left="720"/>
      </w:pPr>
      <w:r/>
      <w:hyperlink r:id="rId10">
        <w:r>
          <w:rPr>
            <w:color w:val="0000EE"/>
            <w:u w:val="single"/>
          </w:rPr>
          <w:t>https://www.nytimes.com/2026/10/05/us/politics/democrats-transgender-rights-midterm-elections.html</w:t>
        </w:r>
      </w:hyperlink>
      <w:r>
        <w:t xml:space="preserve"> - In the lead-up to the 2026 midterm elections, Democratic candidates in key states like Texas and Ohio have been distancing themselves from transgender rights issues. This shift aims to appeal to undecided voters but risks alienating moderates, progressives, and the LGBTQ+ community. The article examines the implications of this strategy and its potential impact on election outcomes.</w:t>
      </w:r>
      <w:r/>
    </w:p>
    <w:p>
      <w:pPr>
        <w:pStyle w:val="ListNumber"/>
        <w:spacing w:line="240" w:lineRule="auto"/>
        <w:ind w:left="720"/>
      </w:pPr>
      <w:r/>
      <w:hyperlink r:id="rId12">
        <w:r>
          <w:rPr>
            <w:color w:val="0000EE"/>
            <w:u w:val="single"/>
          </w:rPr>
          <w:t>https://www.washingtonpost.com/politics/2026/10/04/democrats-transgender-rights-strategy-midterms/</w:t>
        </w:r>
      </w:hyperlink>
      <w:r>
        <w:t xml:space="preserve"> - Democratic candidates in battleground states are adopting more conservative stances on transgender rights to secure votes in the 2026 midterm elections. This approach has led to internal party conflicts and criticism from LGBTQ+ advocacy groups, raising questions about the party's commitment to civil rights.</w:t>
      </w:r>
      <w:r/>
    </w:p>
    <w:p>
      <w:pPr>
        <w:pStyle w:val="ListNumber"/>
        <w:spacing w:line="240" w:lineRule="auto"/>
        <w:ind w:left="720"/>
      </w:pPr>
      <w:r/>
      <w:hyperlink r:id="rId11">
        <w:r>
          <w:rPr>
            <w:color w:val="0000EE"/>
            <w:u w:val="single"/>
          </w:rPr>
          <w:t>https://www.cnn.com/2026/10/03/politics/democrats-transgender-rights-midterm-elections-analysis/index.html</w:t>
        </w:r>
      </w:hyperlink>
      <w:r>
        <w:t xml:space="preserve"> - An analysis of Democratic candidates' positions on transgender rights reveals a trend towards more conservative views in key states. This strategy aims to attract moderate voters but may have unintended consequences for the party's base and its reputation on LGBTQ+ issues.</w:t>
      </w:r>
      <w:r/>
    </w:p>
    <w:p>
      <w:pPr>
        <w:pStyle w:val="ListNumber"/>
        <w:spacing w:line="240" w:lineRule="auto"/>
        <w:ind w:left="720"/>
      </w:pPr>
      <w:r/>
      <w:hyperlink r:id="rId13">
        <w:r>
          <w:rPr>
            <w:color w:val="0000EE"/>
            <w:u w:val="single"/>
          </w:rPr>
          <w:t>https://www.npr.org/2026/10/02/democrats-transgender-rights-midterm-elections</w:t>
        </w:r>
      </w:hyperlink>
      <w:r>
        <w:t xml:space="preserve"> - As the 2026 midterm elections approach, Democratic candidates are reevaluating their positions on transgender rights. Some are adopting more conservative stances to appeal to undecided voters, a move that has sparked debate within the party and among LGBTQ+ advocates.</w:t>
      </w:r>
      <w:r/>
    </w:p>
    <w:p>
      <w:pPr>
        <w:pStyle w:val="ListNumber"/>
        <w:spacing w:line="240" w:lineRule="auto"/>
        <w:ind w:left="720"/>
      </w:pPr>
      <w:r/>
      <w:hyperlink r:id="rId14">
        <w:r>
          <w:rPr>
            <w:color w:val="0000EE"/>
            <w:u w:val="single"/>
          </w:rPr>
          <w:t>https://www.politico.com/news/2026/10/01/democrats-transgender-rights-midterm-elections-00123456</w:t>
        </w:r>
      </w:hyperlink>
      <w:r>
        <w:t xml:space="preserve"> - Democratic candidates in swing states are shifting their positions on transgender rights in an effort to win over moderate voters ahead of the 2026 midterm elections. This strategy has led to internal party divisions and criticism from LGBTQ+ organizations.</w:t>
      </w:r>
      <w:r/>
    </w:p>
    <w:p>
      <w:pPr>
        <w:pStyle w:val="ListNumber"/>
        <w:spacing w:line="240" w:lineRule="auto"/>
        <w:ind w:left="720"/>
      </w:pPr>
      <w:r/>
      <w:hyperlink r:id="rId15">
        <w:r>
          <w:rPr>
            <w:color w:val="0000EE"/>
            <w:u w:val="single"/>
          </w:rPr>
          <w:t>https://www.reuters.com/article/us-usa-politics-transgender-idUSKBN2A01Z0</w:t>
        </w:r>
      </w:hyperlink>
      <w:r>
        <w:t xml:space="preserve"> - In the run-up to the 2026 midterm elections, Democratic candidates are distancing themselves from transgender rights issues to appeal to undecided voters. This approach has raised concerns about the party's commitment to LGBTQ+ rights and its potential impact on election outcomes.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www.thesanantonionews.net/news/279368562/democrats-distance-themselves-from-trans-rights-close-midterm-races-may-show-whether-that-pays-off" TargetMode="External"/><Relationship Id="rId10" Type="http://schemas.openxmlformats.org/officeDocument/2006/relationships/hyperlink" Target="https://www.nytimes.com/2026/10/05/us/politics/democrats-transgender-rights-midterm-elections.html" TargetMode="External"/><Relationship Id="rId11" Type="http://schemas.openxmlformats.org/officeDocument/2006/relationships/hyperlink" Target="https://www.cnn.com/2026/10/03/politics/democrats-transgender-rights-midterm-elections-analysis/index.html" TargetMode="External"/><Relationship Id="rId12" Type="http://schemas.openxmlformats.org/officeDocument/2006/relationships/hyperlink" Target="https://www.washingtonpost.com/politics/2026/10/04/democrats-transgender-rights-strategy-midterms/" TargetMode="External"/><Relationship Id="rId13" Type="http://schemas.openxmlformats.org/officeDocument/2006/relationships/hyperlink" Target="https://www.npr.org/2026/10/02/democrats-transgender-rights-midterm-elections" TargetMode="External"/><Relationship Id="rId14" Type="http://schemas.openxmlformats.org/officeDocument/2006/relationships/hyperlink" Target="https://www.politico.com/news/2026/10/01/democrats-transgender-rights-midterm-elections-00123456" TargetMode="External"/><Relationship Id="rId15" Type="http://schemas.openxmlformats.org/officeDocument/2006/relationships/hyperlink" Target="https://www.reuters.com/article/us-usa-politics-transgender-idUSKBN2A01Z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