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Relationship Stability Matters for Gay Men’s Attachment Security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in Japan and China have found that gay men’s confidence in a relationship’s future may be closely tied to attachment security, offering a sharper look at how social acceptance can shape romantic wellbeing.</w:t>
      </w:r>
      <w:r/>
    </w:p>
    <w:p>
      <w:pPr>
        <w:pStyle w:val="Heading2"/>
      </w:pPr>
      <w:r>
        <w:t>Essential Takeaways</w:t>
      </w:r>
      <w:r/>
      <w:r/>
    </w:p>
    <w:p>
      <w:pPr>
        <w:pStyle w:val="ListBullet"/>
        <w:spacing w:line="240" w:lineRule="auto"/>
        <w:ind w:left="720"/>
      </w:pPr>
      <w:r/>
      <w:r>
        <w:rPr>
          <w:b/>
        </w:rPr>
        <w:t>A large comparison:</w:t>
      </w:r>
      <w:r>
        <w:t xml:space="preserve"> The study surveyed 603 men aged 20 to 29 living in Shanghai, including 303 gay men and 300 heterosexual men.</w:t>
      </w:r>
      <w:r/>
    </w:p>
    <w:p>
      <w:pPr>
        <w:pStyle w:val="ListBullet"/>
        <w:spacing w:line="240" w:lineRule="auto"/>
        <w:ind w:left="720"/>
      </w:pPr>
      <w:r/>
      <w:r>
        <w:rPr>
          <w:b/>
        </w:rPr>
        <w:t>Two attachment patterns:</w:t>
      </w:r>
      <w:r>
        <w:t xml:space="preserve"> Gay participants reported higher attachment anxiety and avoidance.</w:t>
      </w:r>
      <w:r/>
    </w:p>
    <w:p>
      <w:pPr>
        <w:pStyle w:val="ListBullet"/>
        <w:spacing w:line="240" w:lineRule="auto"/>
        <w:ind w:left="720"/>
      </w:pPr>
      <w:r/>
      <w:r>
        <w:rPr>
          <w:b/>
        </w:rPr>
        <w:t>The key difference:</w:t>
      </w:r>
      <w:r>
        <w:t xml:space="preserve"> Perceived relationship stability helped explain those attachment gaps more clearly than relationship history.</w:t>
      </w:r>
      <w:r/>
    </w:p>
    <w:p>
      <w:pPr>
        <w:pStyle w:val="ListBullet"/>
        <w:spacing w:line="240" w:lineRule="auto"/>
        <w:ind w:left="720"/>
      </w:pPr>
      <w:r/>
      <w:r>
        <w:rPr>
          <w:b/>
        </w:rPr>
        <w:t>A wider influence:</w:t>
      </w:r>
      <w:r>
        <w:t xml:space="preserve"> Family, community and social acceptance may affect whether a relationship feels secure and sustainable.</w:t>
      </w:r>
      <w:r/>
    </w:p>
    <w:p>
      <w:pPr>
        <w:pStyle w:val="ListBullet"/>
        <w:spacing w:line="240" w:lineRule="auto"/>
        <w:ind w:left="720"/>
      </w:pPr>
      <w:r/>
      <w:r>
        <w:rPr>
          <w:b/>
        </w:rPr>
        <w:t>Practical relevance:</w:t>
      </w:r>
      <w:r>
        <w:t xml:space="preserve"> Counselling and support services may need to address social pressures as well as communication between partners.</w:t>
      </w:r>
      <w:r/>
      <w:r/>
    </w:p>
    <w:p>
      <w:pPr>
        <w:pStyle w:val="Heading2"/>
      </w:pPr>
      <w:r>
        <w:t>Confidence in the future may matter as much as closeness today</w:t>
      </w:r>
      <w:r/>
    </w:p>
    <w:p>
      <w:r/>
      <w:r>
        <w:t>A relationship can feel warm, affectionate and connected in the present, yet still carry a nagging question about what happens next. That quiet uncertainty may be especially important when people are deciding whether they can rely on a partner emotionally.</w:t>
      </w:r>
      <w:r/>
    </w:p>
    <w:p>
      <w:r/>
      <w:r>
        <w:t xml:space="preserve">The research, led by Waseda University and Nagoya University, examined romantic attachment among gay and heterosexual men. According to the study published in BMC Psychology, gay men reported more attachment anxiety and attachment avoidance, alongside lower confidence that their relationships would remain stable. </w:t>
      </w:r>
      <w:hyperlink r:id="rId9">
        <w:r>
          <w:rPr>
            <w:color w:val="0000EE"/>
            <w:u w:val="single"/>
          </w:rPr>
          <w:t>[2]</w:t>
        </w:r>
      </w:hyperlink>
      <w:r>
        <w:t xml:space="preserve">, </w:t>
      </w:r>
      <w:hyperlink r:id="rId10">
        <w:r>
          <w:rPr>
            <w:color w:val="0000EE"/>
            <w:u w:val="single"/>
          </w:rPr>
          <w:t>[6]</w:t>
        </w:r>
      </w:hyperlink>
      <w:r/>
    </w:p>
    <w:p>
      <w:r/>
      <w:r>
        <w:t xml:space="preserve">Attachment anxiety can involve worries about rejection, abandonment or a partner's feelings. Avoidance, meanwhile, is more often linked with discomfort around emotional closeness or dependence. These aren't fixed labels, but they can influence how people seek reassurance, handle conflict and interpret everyday changes in a relationship. </w:t>
      </w:r>
      <w:hyperlink r:id="rId11">
        <w:r>
          <w:rPr>
            <w:color w:val="0000EE"/>
            <w:u w:val="single"/>
          </w:rPr>
          <w:t>[3]</w:t>
        </w:r>
      </w:hyperlink>
      <w:r>
        <w:t xml:space="preserve">, </w:t>
      </w:r>
      <w:hyperlink r:id="rId12">
        <w:r>
          <w:rPr>
            <w:color w:val="0000EE"/>
            <w:u w:val="single"/>
          </w:rPr>
          <w:t>[5]</w:t>
        </w:r>
      </w:hyperlink>
      <w:r/>
    </w:p>
    <w:p>
      <w:pPr>
        <w:pStyle w:val="Heading2"/>
      </w:pPr>
      <w:r>
        <w:t>The striking finding wasn't relationship history</w:t>
      </w:r>
      <w:r/>
    </w:p>
    <w:p>
      <w:r/>
      <w:r>
        <w:t xml:space="preserve">The researchers collected questionnaire responses from 603 men aged between 20 and 29 in Shanghai. Of the 510 participants who had been in at least one relationship, the two groups reported broadly similar romantic histories, including comparable numbers of relationships and similar lengths for their shortest partnerships. </w:t>
      </w:r>
      <w:hyperlink r:id="rId9">
        <w:r>
          <w:rPr>
            <w:color w:val="0000EE"/>
            <w:u w:val="single"/>
          </w:rPr>
          <w:t>[2]</w:t>
        </w:r>
      </w:hyperlink>
      <w:r/>
    </w:p>
    <w:p>
      <w:r/>
      <w:r>
        <w:t>That detail matters because it complicates an easy assumption that attachment differences must come from having less relationship experience, or from relationships ending sooner. Instead, the more noticeable gap appeared in how stable participants believed their relationships to be.</w:t>
      </w:r>
      <w:r/>
    </w:p>
    <w:p>
      <w:r/>
      <w:r>
        <w:t xml:space="preserve">Gay men reported lower perceived relationship stability, and that perception statistically accounted for the group differences in both anxiety and avoidance. In other words, what the relationship seemed likely to become may have mattered more than what had already happened. </w:t>
      </w:r>
      <w:hyperlink r:id="rId13">
        <w:r>
          <w:rPr>
            <w:color w:val="0000EE"/>
            <w:u w:val="single"/>
          </w:rPr>
          <w:t>[4]</w:t>
        </w:r>
      </w:hyperlink>
      <w:r>
        <w:t xml:space="preserve">, </w:t>
      </w:r>
      <w:hyperlink r:id="rId10">
        <w:r>
          <w:rPr>
            <w:color w:val="0000EE"/>
            <w:u w:val="single"/>
          </w:rPr>
          <w:t>[6]</w:t>
        </w:r>
      </w:hyperlink>
      <w:r/>
    </w:p>
    <w:p>
      <w:pPr>
        <w:pStyle w:val="Heading2"/>
      </w:pPr>
      <w:r>
        <w:t>A relationship's social setting can follow it indoors</w:t>
      </w:r>
      <w:r/>
    </w:p>
    <w:p>
      <w:r/>
      <w:r>
        <w:t>Private romantic life doesn't always stay private. Questions about family reactions, public acceptance and whether a partnership will be supported over time can sit quietly in the background, even during otherwise happy moments.</w:t>
      </w:r>
      <w:r/>
    </w:p>
    <w:p>
      <w:r/>
      <w:r>
        <w:t xml:space="preserve">The study suggests that this wider setting may help shape attachment, rather than relationship dynamics alone. That doesn't mean every gay relationship is insecure, or that social pressure produces the same response in everyone. It does suggest that a couple's sense of safety can be influenced by forces outside the sofa, kitchen table or phone screen. </w:t>
      </w:r>
      <w:hyperlink r:id="rId9">
        <w:r>
          <w:rPr>
            <w:color w:val="0000EE"/>
            <w:u w:val="single"/>
          </w:rPr>
          <w:t>[2]</w:t>
        </w:r>
      </w:hyperlink>
      <w:r>
        <w:t xml:space="preserve">, </w:t>
      </w:r>
      <w:hyperlink r:id="rId13">
        <w:r>
          <w:rPr>
            <w:color w:val="0000EE"/>
            <w:u w:val="single"/>
          </w:rPr>
          <w:t>[4]</w:t>
        </w:r>
      </w:hyperlink>
      <w:r/>
    </w:p>
    <w:p>
      <w:r/>
      <w:r>
        <w:t xml:space="preserve">Earlier attachment research has linked anxiety and avoidance with how people manage trust, intimacy and perceived threat in close relationships. Applying that lens to sexual minority experiences is useful because it recognises the environment around the couple, not just the behaviour of the partners themselves. </w:t>
      </w:r>
      <w:hyperlink r:id="rId11">
        <w:r>
          <w:rPr>
            <w:color w:val="0000EE"/>
            <w:u w:val="single"/>
          </w:rPr>
          <w:t>[3]</w:t>
        </w:r>
      </w:hyperlink>
      <w:r>
        <w:t xml:space="preserve">, </w:t>
      </w:r>
      <w:hyperlink r:id="rId14">
        <w:r>
          <w:rPr>
            <w:color w:val="0000EE"/>
            <w:u w:val="single"/>
          </w:rPr>
          <w:t>[7]</w:t>
        </w:r>
      </w:hyperlink>
      <w:r/>
    </w:p>
    <w:p>
      <w:pPr>
        <w:pStyle w:val="Heading2"/>
      </w:pPr>
      <w:r>
        <w:t>What this means for support and counselling</w:t>
      </w:r>
      <w:r/>
    </w:p>
    <w:p>
      <w:r/>
      <w:r>
        <w:t>For therapists and support services, the message is practical: asking how partners communicate may not be enough. It may also be important to ask whether the relationship feels recognised, protected and able to continue openly.</w:t>
      </w:r>
      <w:r/>
    </w:p>
    <w:p>
      <w:r/>
      <w:r>
        <w:t xml:space="preserve">That could include exploring worries about family disapproval, social isolation, discrimination or uncertainty about a couple's future. Addressing those pressures doesn't replace work on reassurance or boundaries, but it can explain why those issues feel particularly intense for some people. </w:t>
      </w:r>
      <w:hyperlink r:id="rId9">
        <w:r>
          <w:rPr>
            <w:color w:val="0000EE"/>
            <w:u w:val="single"/>
          </w:rPr>
          <w:t>[2]</w:t>
        </w:r>
      </w:hyperlink>
      <w:r>
        <w:t xml:space="preserve">, </w:t>
      </w:r>
      <w:hyperlink r:id="rId10">
        <w:r>
          <w:rPr>
            <w:color w:val="0000EE"/>
            <w:u w:val="single"/>
          </w:rPr>
          <w:t>[6]</w:t>
        </w:r>
      </w:hyperlink>
      <w:r/>
    </w:p>
    <w:p>
      <w:r/>
      <w:r>
        <w:t>The research is based on young men living in one Chinese city, so it shouldn't be treated as a universal picture of gay men or relationships everywhere. Still, it offers a useful reminder that perceived security is shaped by context. A partnership may be loving, yet still feel precarious when the surrounding world sends mixed signals.</w:t>
      </w:r>
      <w:r/>
    </w:p>
    <w:p>
      <w:pPr>
        <w:pStyle w:val="Heading2"/>
      </w:pPr>
      <w:r>
        <w:t>Feeling that a relationship has a future</w:t>
      </w:r>
      <w:r/>
    </w:p>
    <w:p>
      <w:r/>
      <w:r>
        <w:t>The researchers' central insight is refreshingly straightforward: feeling that a relationship has a future may be part of feeling secure within it. That confidence can support closeness, while uncertainty may encourage people to seek constant reassurance or keep emotional distance.</w:t>
      </w:r>
      <w:r/>
    </w:p>
    <w:p>
      <w:r/>
      <w:r>
        <w:t>For couples, a small but meaningful step may be to talk openly about what stability means to each person, whether that's being accepted by family, making long-term plans or simply knowing that conflict won't threaten the relationship. It isn't a magic fix, but naming the worry can make it less lonely.</w:t>
      </w:r>
      <w:r/>
    </w:p>
    <w:p>
      <w:r/>
      <w:r>
        <w:t>As relationship research continues to broaden, this study points towards a more complete picture of romantic attachment, one that includes both the couple and the world around them.</w:t>
      </w:r>
      <w:r/>
    </w:p>
    <w:p>
      <w:r/>
      <w:r>
        <w:t>A secure relationship needs care in the present, but confidence in its future matters too.</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13">
        <w:r>
          <w:rPr>
            <w:color w:val="0000EE"/>
            <w:u w:val="single"/>
          </w:rPr>
          <w:t>[4]</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[6]</w:t>
        </w:r>
      </w:hyperlink>
      <w:r>
        <w:t xml:space="preserve">- Paragraph 7: </w:t>
      </w:r>
      <w:hyperlink r:id="rId11">
        <w:r>
          <w:rPr>
            <w:color w:val="0000EE"/>
            <w:u w:val="single"/>
          </w:rPr>
          <w:t>[3]</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13">
        <w:r>
          <w:rPr>
            <w:color w:val="0000EE"/>
            <w:u w:val="single"/>
          </w:rPr>
          <w:t>[4]</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[6]</w:t>
        </w:r>
      </w:hyperlink>
      <w:r>
        <w:t xml:space="preserve">- Paragraph 11: </w:t>
      </w:r>
      <w:hyperlink r:id="rId11">
        <w:r>
          <w:rPr>
            <w:color w:val="0000EE"/>
            <w:u w:val="single"/>
          </w:rPr>
          <w:t>[3]</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https://www.waseda.jp/top/en/news/89758</w:t>
        </w:r>
      </w:hyperlink>
      <w:r>
        <w:t xml:space="preserve"> - Please view link - unable to able to access data</w:t>
      </w:r>
      <w:r/>
    </w:p>
    <w:p>
      <w:pPr>
        <w:pStyle w:val="ListNumber"/>
        <w:spacing w:line="240" w:lineRule="auto"/>
        <w:ind w:left="720"/>
      </w:pPr>
      <w:r/>
      <w:hyperlink r:id="rId9">
        <w:r>
          <w:rPr>
            <w:color w:val="0000EE"/>
            <w:u w:val="single"/>
          </w:rPr>
          <w:t>https://link.springer.com/article/10.1186/s40359-026-05621-z</w:t>
        </w:r>
      </w:hyperlink>
      <w:r>
        <w:t xml:space="preserve"> - A study published in BMC Psychology examines whether gay men exhibit higher levels of attachment anxiety and avoidance compared to heterosexual men, and whether these differences are mediated by perceived romantic relationship stability. The research involved 603 men aged 20–29 from Shanghai, China, and found that gay men reported significantly higher attachment anxiety and avoidance, with these differences fully mediated by perceived relationship stability. The study underscores the importance of perceived relationship stability as a factor influencing attachment dimensions, particularly for sexual minority groups facing structural and cultural barriers.</w:t>
      </w:r>
      <w:r/>
    </w:p>
    <w:p>
      <w:pPr>
        <w:pStyle w:val="ListNumber"/>
        <w:spacing w:line="240" w:lineRule="auto"/>
        <w:ind w:left="720"/>
      </w:pPr>
      <w:r/>
      <w:hyperlink r:id="rId11">
        <w:r>
          <w:rPr>
            <w:color w:val="0000EE"/>
            <w:u w:val="single"/>
          </w:rPr>
          <w:t>https://onlinelibrary.wiley.com/doi/10.1111/j.1475-6811.2010.01254.x</w:t>
        </w:r>
      </w:hyperlink>
      <w:r>
        <w:t xml:space="preserve"> - This 2010 study published in Personal Relationships investigates differences in relationship investments between gay and heterosexual men. The research indicates that tangible investments significantly predicted commitment among heterosexual men but not among gay men. In contrast, intangible investments predicted commitment regardless of sexual orientation. The findings suggest that not all types of investments are equally consequential across different romantic involvements, highlighting the need to reevaluate how relationship investments are conceptualised.</w:t>
      </w:r>
      <w:r/>
    </w:p>
    <w:p>
      <w:pPr>
        <w:pStyle w:val="ListNumber"/>
        <w:spacing w:line="240" w:lineRule="auto"/>
        <w:ind w:left="720"/>
      </w:pPr>
      <w:r/>
      <w:hyperlink r:id="rId13">
        <w:r>
          <w:rPr>
            <w:color w:val="0000EE"/>
            <w:u w:val="single"/>
          </w:rPr>
          <w:t>https://science20.com/news_articles/20261009/holidate_science_relationship_differences_between_gay_and_heterosexual_men</w:t>
        </w:r>
      </w:hyperlink>
      <w:r>
        <w:t xml:space="preserve"> - An article from Science 2.0 discusses a study that found differences in perceived relationship stability, attachment anxiety, and avoidance between gay and heterosexual men. The research suggests that confidence in a relationship's future may be linked to feelings of romantic security. The study highlights that the broader social environment, including acceptance by family and society, can impact how secure individuals feel about maintaining their relationships over time.</w:t>
      </w:r>
      <w:r/>
    </w:p>
    <w:p>
      <w:pPr>
        <w:pStyle w:val="ListNumber"/>
        <w:spacing w:line="240" w:lineRule="auto"/>
        <w:ind w:left="720"/>
      </w:pPr>
      <w:r/>
      <w:hyperlink r:id="rId12">
        <w:r>
          <w:rPr>
            <w:color w:val="0000EE"/>
            <w:u w:val="single"/>
          </w:rPr>
          <w:t>https://pubmed.ncbi.nlm.nih.gov/8169762/</w:t>
        </w:r>
      </w:hyperlink>
      <w:r>
        <w:t xml:space="preserve"> - A longitudinal analysis published in the Journal of Personality and Social Psychology examines adult attachment styles in 354 heterosexual couples in serious dating relationships. The study finds that male and female attachment styles are nonrandomly paired and contribute significantly to the prediction of relationship stability and status over a three-year period, even when prior duration and commitment to the relationship are statistically controlled.</w:t>
      </w:r>
      <w:r/>
    </w:p>
    <w:p>
      <w:pPr>
        <w:pStyle w:val="ListNumber"/>
        <w:spacing w:line="240" w:lineRule="auto"/>
        <w:ind w:left="720"/>
      </w:pPr>
      <w:r/>
      <w:hyperlink r:id="rId10">
        <w:r>
          <w:rPr>
            <w:color w:val="0000EE"/>
            <w:u w:val="single"/>
          </w:rPr>
          <w:t>https://phys.org/news/2026-10-confidence-relationship-future-linked-romantic.html</w:t>
        </w:r>
      </w:hyperlink>
      <w:r>
        <w:t xml:space="preserve"> - An article from Phys.org reports on a study by Waseda University and Nagoya University, which found that feeling confident about a relationship's future may be linked to romantic attachment. The study highlights that perceived relationship stability was associated with differences in attachment anxiety and avoidance between gay and heterosexual men, suggesting that confidence in a relationship's future is an important aspect of romantic security.</w:t>
      </w:r>
      <w:r/>
    </w:p>
    <w:p>
      <w:pPr>
        <w:pStyle w:val="ListNumber"/>
        <w:spacing w:line="240" w:lineRule="auto"/>
        <w:ind w:left="720"/>
      </w:pPr>
      <w:r/>
      <w:hyperlink r:id="rId14">
        <w:r>
          <w:rPr>
            <w:color w:val="0000EE"/>
            <w:u w:val="single"/>
          </w:rPr>
          <w:t>https://journals.sagepub.com/doi/abs/10.3109/00048679809073875</w:t>
        </w:r>
      </w:hyperlink>
      <w:r>
        <w:t xml:space="preserve"> - A 1998 study published in the Australian and New Zealand Journal of Psychiatry assesses the applicability of attachment theory to the relationships of gay males and lesbians. The research examines attachment style, working models of attachment, early relationships with parents, and relationship history, status, and functioning. The study finds that relative frequencies of attachment styles are similar for homosexual and heterosexual samples, suggesting that attachment theory is applicable across different sexual orientations.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nk.springer.com/article/10.1186/s40359-026-05621-z" TargetMode="External"/><Relationship Id="rId10" Type="http://schemas.openxmlformats.org/officeDocument/2006/relationships/hyperlink" Target="https://phys.org/news/2026-10-confidence-relationship-future-linked-romantic.html" TargetMode="External"/><Relationship Id="rId11" Type="http://schemas.openxmlformats.org/officeDocument/2006/relationships/hyperlink" Target="https://onlinelibrary.wiley.com/doi/10.1111/j.1475-6811.2010.01254.x" TargetMode="External"/><Relationship Id="rId12" Type="http://schemas.openxmlformats.org/officeDocument/2006/relationships/hyperlink" Target="https://pubmed.ncbi.nlm.nih.gov/8169762/" TargetMode="External"/><Relationship Id="rId13" Type="http://schemas.openxmlformats.org/officeDocument/2006/relationships/hyperlink" Target="https://science20.com/news_articles/20261009/holidate_science_relationship_differences_between_gay_and_heterosexual_men" TargetMode="External"/><Relationship Id="rId14" Type="http://schemas.openxmlformats.org/officeDocument/2006/relationships/hyperlink" Target="https://journals.sagepub.com/doi/abs/10.3109/00048679809073875" TargetMode="External"/><Relationship Id="rId15" Type="http://schemas.openxmlformats.org/officeDocument/2006/relationships/hyperlink" Target="https://www.waseda.jp/top/en/news/8975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