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Values Belong in the Debate Over AI Morality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As Anthropic asks religious thinkers to help shape Claude's moral framework, a bigger question is emerging: who gets to define the values built into artificial intelligence? LGBTQ+ people, whose lives have long been judged by imposed moral codes, have a powerful perspective on dignity, freedom and human worth.</w:t>
      </w:r>
      <w:r/>
    </w:p>
    <w:p>
      <w:pPr>
        <w:pStyle w:val="Heading2"/>
      </w:pPr>
      <w:r>
        <w:t>Essential Takeaways</w:t>
      </w:r>
      <w:r/>
      <w:r/>
    </w:p>
    <w:p>
      <w:pPr>
        <w:pStyle w:val="ListBullet"/>
        <w:spacing w:line="240" w:lineRule="auto"/>
        <w:ind w:left="720"/>
      </w:pPr>
      <w:r/>
      <w:r>
        <w:rPr>
          <w:b/>
        </w:rPr>
        <w:t>Anthropic is consulting faith leaders:</w:t>
      </w:r>
      <w:r>
        <w:t xml:space="preserve"> The AI company has invited religious scholars and other Christian voices into discussions about Claude's values.</w:t>
      </w:r>
      <w:r/>
    </w:p>
    <w:p>
      <w:pPr>
        <w:pStyle w:val="ListBullet"/>
        <w:spacing w:line="240" w:lineRule="auto"/>
        <w:ind w:left="720"/>
      </w:pPr>
      <w:r/>
      <w:r>
        <w:rPr>
          <w:b/>
        </w:rPr>
        <w:t>Morality carries baggage:</w:t>
      </w:r>
      <w:r>
        <w:t xml:space="preserve"> For LGBTQ+ people, moral language has often been used to police private lives and deny basic rights.</w:t>
      </w:r>
      <w:r/>
    </w:p>
    <w:p>
      <w:pPr>
        <w:pStyle w:val="ListBullet"/>
        <w:spacing w:line="240" w:lineRule="auto"/>
        <w:ind w:left="720"/>
      </w:pPr>
      <w:r/>
      <w:r>
        <w:rPr>
          <w:b/>
        </w:rPr>
        <w:t>Queer communities have shared principles:</w:t>
      </w:r>
      <w:r>
        <w:t xml:space="preserve"> Honesty, solidarity, chosen family and respect for human dignity form a strong ethical inheritance.</w:t>
      </w:r>
      <w:r/>
    </w:p>
    <w:p>
      <w:pPr>
        <w:pStyle w:val="ListBullet"/>
        <w:spacing w:line="240" w:lineRule="auto"/>
        <w:ind w:left="720"/>
      </w:pPr>
      <w:r/>
      <w:r>
        <w:rPr>
          <w:b/>
        </w:rPr>
        <w:t>AI needs broader voices:</w:t>
      </w:r>
      <w:r>
        <w:t xml:space="preserve"> Decisions about machine behaviour shouldn't be shaped only by executives, engineers or religious authorities.</w:t>
      </w:r>
      <w:r/>
    </w:p>
    <w:p>
      <w:pPr>
        <w:pStyle w:val="ListBullet"/>
        <w:spacing w:line="240" w:lineRule="auto"/>
        <w:ind w:left="720"/>
      </w:pPr>
      <w:r/>
      <w:r>
        <w:rPr>
          <w:b/>
        </w:rPr>
        <w:t>A charter could help:</w:t>
      </w:r>
      <w:r>
        <w:t xml:space="preserve"> A global statement of queer values might offer direction without becoming a rigid rulebook.</w:t>
      </w:r>
      <w:r/>
      <w:r/>
    </w:p>
    <w:p>
      <w:pPr>
        <w:pStyle w:val="Heading2"/>
      </w:pPr>
      <w:r>
        <w:t>Who gets a say when AI learns right from wrong?</w:t>
      </w:r>
      <w:r/>
    </w:p>
    <w:p>
      <w:r/>
      <w:r>
        <w:t>Artificial intelligence may run on code, but the choices behind that code are unmistakably human. Anthropic's decision to consult religious thinkers about Claude's constitution has brought that point into sharp focus, according to Scientific American and The Washington Post.</w:t>
      </w:r>
      <w:r/>
    </w:p>
    <w:p>
      <w:r/>
      <w:r>
        <w:t>The setting matters. When companies ask who should help define concepts such as harm, dignity and responsibility, they're not simply collecting opinions. They're deciding which experiences will be treated as authoritative. A quiet room full of well-meaning experts can still produce a narrow view of humanity.</w:t>
      </w:r>
      <w:r/>
    </w:p>
    <w:p>
      <w:r/>
      <w:r>
        <w:t>That isn't an argument against religious participation. Faith traditions have spent centuries wrestling with suffering, justice and the value of life. But they're one part of the conversation, not the whole thing. Coverage by CARE and Religion News Service has also highlighted the growing influence of Christian perspectives in AI debates, making the absence of other communities harder to ignore.</w:t>
      </w:r>
      <w:r/>
    </w:p>
    <w:p>
      <w:pPr>
        <w:pStyle w:val="Heading2"/>
      </w:pPr>
      <w:r>
        <w:t>Why the word "morality" makes many queer people flinch</w:t>
      </w:r>
      <w:r/>
    </w:p>
    <w:p>
      <w:r/>
      <w:r>
        <w:t>For LGBTQ+ people, moral language has rarely been neutral. It has been used to condemn relationships, restrict expression and cast entire communities as threats to social order. So when someone announces a new moral framework, the natural response isn't always curiosity. Sometimes it's a wary step backwards.</w:t>
      </w:r>
      <w:r/>
    </w:p>
    <w:p>
      <w:r/>
      <w:r>
        <w:t>That history still shapes the present. The Esquire discussion of "queer morality" suggests that even progressive communities can develop their own expectations around dating, ambition, art and political behaviour. Values that begin as liberating ideas can become exhausting when they're treated as tests of personal virtue.</w:t>
      </w:r>
      <w:r/>
    </w:p>
    <w:p>
      <w:r/>
      <w:r>
        <w:t>There's a useful distinction here. A moral code tells people how to behave, often with a stern finger raised. A set of values can be more open-ended: it describes what a community wants to protect, while leaving room for disagreement, pleasure, mistakes and change. That softer language may be more helpful, especially for a group that has had enough of other people writing its rules.</w:t>
      </w:r>
      <w:r/>
    </w:p>
    <w:p>
      <w:pPr>
        <w:pStyle w:val="Heading2"/>
      </w:pPr>
      <w:r>
        <w:t>Queer history offers a practical ethical tradition</w:t>
      </w:r>
      <w:r/>
    </w:p>
    <w:p>
      <w:r/>
      <w:r>
        <w:t>LGBTQ+ communities don't need to invent their values from scratch. Their history already contains a compelling moral vocabulary, built through survival rather than abstract theory.</w:t>
      </w:r>
      <w:r/>
    </w:p>
    <w:p>
      <w:r/>
      <w:r>
        <w:t>Honesty is central, particularly the hard-won honesty of acknowledging who you are in a world that may prefer you hidden. Solidarity matters too, because queer movements have repeatedly depended on people crossing lines of age, class, race and geography to defend one another. Chosen family adds another layer, turning care into a deliberate practice rather than an accident of birth.</w:t>
      </w:r>
      <w:r/>
    </w:p>
    <w:p>
      <w:r/>
      <w:r>
        <w:t>There are also simple principles with real-world force: don't out someone, don't exploit an imbalance of power, and try to leave people safer than you found them. These ideas are neither uniquely queer nor flawless. But they speak to a community that has learned, often painfully, that vulnerability makes ethics practical.</w:t>
      </w:r>
      <w:r/>
    </w:p>
    <w:p>
      <w:pPr>
        <w:pStyle w:val="Heading2"/>
      </w:pPr>
      <w:r>
        <w:t>What queer perspectives could add to AI safety</w:t>
      </w:r>
      <w:r/>
    </w:p>
    <w:p>
      <w:r/>
      <w:r>
        <w:t>The AI debate is often framed around intelligence, efficiency and risk. Queer perspectives could help widen the lens towards dignity, dependence and the people systems quietly classify as inconvenient.</w:t>
      </w:r>
      <w:r/>
    </w:p>
    <w:p>
      <w:r/>
      <w:r>
        <w:t>That matters because technology already sorts people. Algorithms influence access to work, healthcare, housing, credit and public services. If systems are trained to value productivity or conformity above all else, anyone who falls outside the preferred template can be treated as disposable.</w:t>
      </w:r>
      <w:r/>
    </w:p>
    <w:p>
      <w:r/>
      <w:r>
        <w:t>LGBTQ+ communities know the danger of artificial hierarchies. They have been labelled unnatural, inferior or socially harmful, sometimes by governments and sometimes by institutions claiming moral authority. Their experience offers a direct challenge to the idea that worth should depend on usefulness, popularity or machine-readable normality.</w:t>
      </w:r>
      <w:r/>
    </w:p>
    <w:p>
      <w:r/>
      <w:r>
        <w:t>Recent reporting on Anthropic's decision to refuse certain military work also shows that companies are already making ethical judgements about how AI should be used, according to National Catholic Reporter. Those choices deserve scrutiny from people whose lives have been shaped by institutional power, not just from those building the systems.</w:t>
      </w:r>
      <w:r/>
    </w:p>
    <w:p>
      <w:pPr>
        <w:pStyle w:val="Heading2"/>
      </w:pPr>
      <w:r>
        <w:t>Could a queer values charter work?</w:t>
      </w:r>
      <w:r/>
    </w:p>
    <w:p>
      <w:r/>
      <w:r>
        <w:t>A worldwide gathering of LGBTQ+ leaders to draft a values charter would be ambitious, perhaps awkward and certainly full of disagreement. That may be precisely why it would be worthwhile.</w:t>
      </w:r>
      <w:r/>
    </w:p>
    <w:p>
      <w:r/>
      <w:r>
        <w:t>The aim shouldn't be a purity test or a universal lifestyle guide. Queer communities are too diverse for that, and freedom loses its meaning when it comes with a compulsory personality. A useful charter would set out broad commitments, such as human dignity, consent, honesty, mutual care and resistance to dehumanisation, while allowing people to argue about how those principles work in daily life.</w:t>
      </w:r>
      <w:r/>
    </w:p>
    <w:p>
      <w:r/>
      <w:r>
        <w:t>The challenge would be representation. Who speaks for a community spanning continents, languages, faiths, genders and political traditions? There may be no perfect answer, but that doesn't justify leaving the task to governments, corporations or religious institutions alone.</w:t>
      </w:r>
      <w:r/>
    </w:p>
    <w:p>
      <w:r/>
      <w:r>
        <w:t>AI companies are deciding what counts as harm, whose testimony carries weight and which lives deserve protection. LGBTQ+ people should be present when those decisions are made. After all, communities that have spent generations being defined by others have a particularly good reason to insist on defining themselves.</w:t>
      </w:r>
      <w:r/>
    </w:p>
    <w:p>
      <w:r/>
      <w:r>
        <w:t>The future of AI shouldn't be written by a moral committee with only one kind of experience around the table.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[7]</w:t>
        </w:r>
      </w:hyperlink>
      <w:r>
        <w:t xml:space="preserve">- Paragraph 4: </w:t>
      </w:r>
      <w:hyperlink r:id="rId14">
        <w:r>
          <w:rPr>
            <w:color w:val="0000EE"/>
            <w:u w:val="single"/>
          </w:rPr>
          <w:t>[3]</w:t>
        </w:r>
      </w:hyperlink>
      <w:r>
        <w:t xml:space="preserve">- Paragraph 5: </w:t>
      </w:r>
      <w:hyperlink r:id="rId14">
        <w:r>
          <w:rPr>
            <w:color w:val="0000EE"/>
            <w:u w:val="single"/>
          </w:rPr>
          <w:t>[3]</w:t>
        </w:r>
      </w:hyperlink>
      <w:r>
        <w:t xml:space="preserve">, </w:t>
      </w:r>
      <w:hyperlink r:id="rId15">
        <w:r>
          <w:rPr>
            <w:color w:val="0000EE"/>
            <w:u w:val="single"/>
          </w:rPr>
          <w:t>[6]</w:t>
        </w:r>
      </w:hyperlink>
      <w:r>
        <w:t xml:space="preserve">- Paragraph 6: </w:t>
      </w:r>
      <w:hyperlink r:id="rId15">
        <w:r>
          <w:rPr>
            <w:color w:val="0000EE"/>
            <w:u w:val="single"/>
          </w:rPr>
          <w:t>[6]</w:t>
        </w:r>
      </w:hyperlink>
      <w:r>
        <w:t xml:space="preserve">, </w:t>
      </w:r>
      <w:hyperlink r:id="rId13">
        <w:r>
          <w:rPr>
            <w:color w:val="0000EE"/>
            <w:u w:val="single"/>
          </w:rPr>
          <w:t>[7]</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5">
        <w:r>
          <w:rPr>
            <w:color w:val="0000EE"/>
            <w:u w:val="single"/>
          </w:rPr>
          <w:t>[6]</w:t>
        </w:r>
      </w:hyperlink>
      <w:r>
        <w:t xml:space="preserve">- Paragraph 10: </w:t>
      </w:r>
      <w:hyperlink r:id="rId14">
        <w:r>
          <w:rPr>
            <w:color w:val="0000EE"/>
            <w:u w:val="single"/>
          </w:rPr>
          <w:t>[3]</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[5]</w:t>
        </w:r>
      </w:hyperlink>
      <w:r>
        <w:t xml:space="preserve">- Paragraph 12: </w:t>
      </w:r>
      <w:hyperlink r:id="rId11">
        <w:r>
          <w:rPr>
            <w:color w:val="0000EE"/>
            <w:u w:val="single"/>
          </w:rPr>
          <w:t>[4]</w:t>
        </w:r>
      </w:hyperlink>
      <w:r>
        <w:t xml:space="preserve">, </w:t>
      </w:r>
      <w:hyperlink r:id="rId15">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[7]</w:t>
        </w:r>
      </w:hyperlink>
      <w:r>
        <w:t xml:space="preserve">- Paragraph 14: </w:t>
      </w:r>
      <w:hyperlink r:id="rId14">
        <w:r>
          <w:rPr>
            <w:color w:val="0000EE"/>
            <w:u w:val="single"/>
          </w:rPr>
          <w:t>[3]</w:t>
        </w:r>
      </w:hyperlink>
      <w:r>
        <w:t xml:space="preserve">, </w:t>
      </w:r>
      <w:hyperlink r:id="rId12">
        <w:r>
          <w:rPr>
            <w:color w:val="0000EE"/>
            <w:u w:val="single"/>
          </w:rPr>
          <w:t>[5]</w:t>
        </w:r>
      </w:hyperlink>
      <w:r>
        <w:t xml:space="preserve">- Paragraph 15: </w:t>
      </w:r>
      <w:hyperlink r:id="rId11">
        <w:r>
          <w:rPr>
            <w:color w:val="0000EE"/>
            <w:u w:val="single"/>
          </w:rPr>
          <w:t>[4]</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https://fabricehoudart.substack.com/p/on-the-difficult-question-of-queer</w:t>
        </w:r>
      </w:hyperlink>
      <w:r>
        <w:t xml:space="preserve"> - Please view link - unable to able to access data</w:t>
      </w:r>
      <w:r/>
    </w:p>
    <w:p>
      <w:pPr>
        <w:pStyle w:val="ListNumber"/>
        <w:spacing w:line="240" w:lineRule="auto"/>
        <w:ind w:left="720"/>
      </w:pPr>
      <w:r/>
      <w:hyperlink r:id="rId10">
        <w:r>
          <w:rPr>
            <w:color w:val="0000EE"/>
            <w:u w:val="single"/>
          </w:rPr>
          <w:t>https://www.washingtonpost.com/nation/2026/03/19/anthropic-war-ai-catholic-church/</w:t>
        </w:r>
      </w:hyperlink>
      <w:r>
        <w:t xml:space="preserve"> - In March 2026, 14 Catholic moral theologians, ethicists, and philosophers filed briefs in federal court supporting Anthropic's efforts to limit certain military uses of its AI chatbot, Claude. They expressed concerns over potential mass domestic surveillance and the deployment of autonomous weapons powered by AI, emphasizing the need to uphold human dignity in AI applications. This intervention highlights the intersection of technology and religious ethics, underscoring the importance of moral considerations in AI development.</w:t>
      </w:r>
      <w:r/>
    </w:p>
    <w:p>
      <w:pPr>
        <w:pStyle w:val="ListNumber"/>
        <w:spacing w:line="240" w:lineRule="auto"/>
        <w:ind w:left="720"/>
      </w:pPr>
      <w:r/>
      <w:hyperlink r:id="rId14">
        <w:r>
          <w:rPr>
            <w:color w:val="0000EE"/>
            <w:u w:val="single"/>
          </w:rPr>
          <w:t>https://www.esquire.com/entertainment/books/a60825659/queer-morality-changing-fiction/</w:t>
        </w:r>
      </w:hyperlink>
      <w:r>
        <w:t xml:space="preserve"> - In a May 2024 Esquire essay, Emma Copley Eisenberg discussed how the concept of 'queerness' has evolved into a moral code, influencing various aspects of life such as dating, work, and art. She noted that recent queer fiction portrays characters exhausted by this moral framework, reflecting a shift in how queerness is perceived and internalized within progressive communities.</w:t>
      </w:r>
      <w:r/>
    </w:p>
    <w:p>
      <w:pPr>
        <w:pStyle w:val="ListNumber"/>
        <w:spacing w:line="240" w:lineRule="auto"/>
        <w:ind w:left="720"/>
      </w:pPr>
      <w:r/>
      <w:hyperlink r:id="rId11">
        <w:r>
          <w:rPr>
            <w:color w:val="0000EE"/>
            <w:u w:val="single"/>
          </w:rPr>
          <w:t>https://www.scientificamerican.com/article/anthropic-asks-religious-thinkers-to-help-shape-claude/</w:t>
        </w:r>
      </w:hyperlink>
      <w:r>
        <w:t xml:space="preserve"> - In late March 2026, Anthropic, the AI company behind the chatbot Claude, consulted with approximately 15 religious thinkers, including Catholic and Protestant leaders, to discuss the moral framework of its AI. This initiative aimed to ensure that Claude's responses align with ethical and spiritual values, highlighting the growing role of religious perspectives in shaping AI behavior.</w:t>
      </w:r>
      <w:r/>
    </w:p>
    <w:p>
      <w:pPr>
        <w:pStyle w:val="ListNumber"/>
        <w:spacing w:line="240" w:lineRule="auto"/>
        <w:ind w:left="720"/>
      </w:pPr>
      <w:r/>
      <w:hyperlink r:id="rId12">
        <w:r>
          <w:rPr>
            <w:color w:val="0000EE"/>
            <w:u w:val="single"/>
          </w:rPr>
          <w:t>https://care.org.uk/news/2026/04/christian-leaders-consulted-about-whether-ai-is-a-child-of-god</w:t>
        </w:r>
      </w:hyperlink>
      <w:r>
        <w:t xml:space="preserve"> - In April 2026, Anthropic held a summit with Christian leaders to discuss the moral and spiritual development of its AI chatbot, Claude. The discussions focused on how Claude should respond to complex ethical queries and whether AI can be considered 'a child of God,' reflecting the company's commitment to integrating ethical considerations into AI development.</w:t>
      </w:r>
      <w:r/>
    </w:p>
    <w:p>
      <w:pPr>
        <w:pStyle w:val="ListNumber"/>
        <w:spacing w:line="240" w:lineRule="auto"/>
        <w:ind w:left="720"/>
      </w:pPr>
      <w:r/>
      <w:hyperlink r:id="rId15">
        <w:r>
          <w:rPr>
            <w:color w:val="0000EE"/>
            <w:u w:val="single"/>
          </w:rPr>
          <w:t>https://www.ncronline.org/opinion/guest-voices/refusing-pentagon-anthropic-holds-moral-line-ai</w:t>
        </w:r>
      </w:hyperlink>
      <w:r>
        <w:t xml:space="preserve"> - In March 2026, Anthropic refused to renew its $200 million contract with the Department of Defense unless certain conditions were met, including restrictions on mass domestic surveillance and the use of AI for fully autonomous weapons. This decision underscored Anthropic's commitment to ethical principles in AI development, prioritizing human dignity over military applications.</w:t>
      </w:r>
      <w:r/>
    </w:p>
    <w:p>
      <w:pPr>
        <w:pStyle w:val="ListNumber"/>
        <w:spacing w:line="240" w:lineRule="auto"/>
        <w:ind w:left="720"/>
      </w:pPr>
      <w:r/>
      <w:hyperlink r:id="rId13">
        <w:r>
          <w:rPr>
            <w:color w:val="0000EE"/>
            <w:u w:val="single"/>
          </w:rPr>
          <w:t>https://religionnews.com/2026/05/26/ai-has-a-bias-toward-catholicism-researchers-say/</w:t>
        </w:r>
      </w:hyperlink>
      <w:r>
        <w:t xml:space="preserve"> - Research published in May 2026 revealed that many AI models exhibit a bias toward Catholicism when responding to queries about religious conversion. The study highlighted concerns about AI amplifying and compounding religious biases, emphasizing the need for more culturally sensitive and unbiased AI systems.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abricehoudart.substack.com/p/on-the-difficult-question-of-queer" TargetMode="External"/><Relationship Id="rId10" Type="http://schemas.openxmlformats.org/officeDocument/2006/relationships/hyperlink" Target="https://www.washingtonpost.com/nation/2026/03/19/anthropic-war-ai-catholic-church/" TargetMode="External"/><Relationship Id="rId11" Type="http://schemas.openxmlformats.org/officeDocument/2006/relationships/hyperlink" Target="https://www.scientificamerican.com/article/anthropic-asks-religious-thinkers-to-help-shape-claude/" TargetMode="External"/><Relationship Id="rId12" Type="http://schemas.openxmlformats.org/officeDocument/2006/relationships/hyperlink" Target="https://care.org.uk/news/2026/04/christian-leaders-consulted-about-whether-ai-is-a-child-of-god" TargetMode="External"/><Relationship Id="rId13" Type="http://schemas.openxmlformats.org/officeDocument/2006/relationships/hyperlink" Target="https://religionnews.com/2026/05/26/ai-has-a-bias-toward-catholicism-researchers-say/" TargetMode="External"/><Relationship Id="rId14" Type="http://schemas.openxmlformats.org/officeDocument/2006/relationships/hyperlink" Target="https://www.esquire.com/entertainment/books/a60825659/queer-morality-changing-fiction/" TargetMode="External"/><Relationship Id="rId15" Type="http://schemas.openxmlformats.org/officeDocument/2006/relationships/hyperlink" Target="https://www.ncronline.org/opinion/guest-voices/refusing-pentagon-anthropic-holds-moral-line-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