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Practical Ways to Support Transgender Empowerment Every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turning to transgender empowerment for more than slogans, seeking practical ways to build safety, confidence and belonging. From using someone’s name correctly to backing trans-led groups, small actions can make daily life kinder and more secure, while national programmes and community events offer wider support for trans people, families and allies.</w:t>
      </w:r>
      <w:r/>
    </w:p>
    <w:p>
      <w:pPr>
        <w:pStyle w:val="Heading2"/>
      </w:pPr>
      <w:r>
        <w:t>Essential Takeaways</w:t>
      </w:r>
      <w:r/>
      <w:r/>
    </w:p>
    <w:p>
      <w:pPr>
        <w:pStyle w:val="ListBullet"/>
        <w:spacing w:line="240" w:lineRule="auto"/>
        <w:ind w:left="720"/>
      </w:pPr>
      <w:r/>
      <w:r>
        <w:rPr>
          <w:b/>
        </w:rPr>
        <w:t>Respect matters:</w:t>
      </w:r>
      <w:r>
        <w:t xml:space="preserve"> Using a person’s name and pronouns consistently is a simple, meaningful form of support.</w:t>
      </w:r>
      <w:r/>
    </w:p>
    <w:p>
      <w:pPr>
        <w:pStyle w:val="ListBullet"/>
        <w:spacing w:line="240" w:lineRule="auto"/>
        <w:ind w:left="720"/>
      </w:pPr>
      <w:r/>
      <w:r>
        <w:rPr>
          <w:b/>
        </w:rPr>
        <w:t>Community reduces isolation:</w:t>
      </w:r>
      <w:r>
        <w:t xml:space="preserve"> Workshops, peer groups and cultural events can help people feel seen and connected.</w:t>
      </w:r>
      <w:r/>
    </w:p>
    <w:p>
      <w:pPr>
        <w:pStyle w:val="ListBullet"/>
        <w:spacing w:line="240" w:lineRule="auto"/>
        <w:ind w:left="720"/>
      </w:pPr>
      <w:r/>
      <w:r>
        <w:rPr>
          <w:b/>
        </w:rPr>
        <w:t>Practical help counts:</w:t>
      </w:r>
      <w:r>
        <w:t xml:space="preserve"> Donations, volunteering, employment opportunities and access to healthcare can change lives.</w:t>
      </w:r>
      <w:r/>
    </w:p>
    <w:p>
      <w:pPr>
        <w:pStyle w:val="ListBullet"/>
        <w:spacing w:line="240" w:lineRule="auto"/>
        <w:ind w:left="720"/>
      </w:pPr>
      <w:r/>
      <w:r>
        <w:rPr>
          <w:b/>
        </w:rPr>
        <w:t>October brings visibility:</w:t>
      </w:r>
      <w:r>
        <w:t xml:space="preserve"> Michigan and national organisations have used the month for education, advocacy and celebration.</w:t>
      </w:r>
      <w:r/>
    </w:p>
    <w:p>
      <w:pPr>
        <w:pStyle w:val="ListBullet"/>
        <w:spacing w:line="240" w:lineRule="auto"/>
        <w:ind w:left="720"/>
      </w:pPr>
      <w:r/>
      <w:r>
        <w:rPr>
          <w:b/>
        </w:rPr>
        <w:t>Joy belongs in the story:</w:t>
      </w:r>
      <w:r>
        <w:t xml:space="preserve"> Trans lives shouldn't be framed only through hardship, crisis or discrimination.</w:t>
      </w:r>
      <w:r/>
      <w:r/>
    </w:p>
    <w:p>
      <w:pPr>
        <w:pStyle w:val="Heading2"/>
      </w:pPr>
      <w:r>
        <w:t>Empowerment starts with everyday respect</w:t>
      </w:r>
      <w:r/>
    </w:p>
    <w:p>
      <w:r/>
      <w:r>
        <w:t>The most powerful gesture is often wonderfully ordinary. A doctor who uses the right name, a colleague who updates a directory without fuss, or a friend who listens without turning the conversation into an interrogation can all help someone feel more in control of their life.</w:t>
      </w:r>
      <w:r/>
    </w:p>
    <w:p>
      <w:r/>
      <w:r>
        <w:t>That matters because transgender empowerment isn't simply about encouragement. It means having the safety, information, rights and resources to make personal decisions freely. Research and clinical guidance collected by the National Library of Medicine also recognises that gender identity and gender expression are important parts of a person's wellbeing, not passing phases to be argued away.</w:t>
      </w:r>
      <w:r/>
    </w:p>
    <w:p>
      <w:r/>
      <w:r>
        <w:t>For allies, the best approach is usually straightforward. Ask privately if you're unsure about pronouns, correct yourself briefly if you make a mistake, and avoid demanding a full explanation. Support shouldn't feel like another task for a trans person to manage.</w:t>
      </w:r>
      <w:r/>
    </w:p>
    <w:p>
      <w:pPr>
        <w:pStyle w:val="Heading2"/>
      </w:pPr>
      <w:r>
        <w:t>Why October has become a focal point</w:t>
      </w:r>
      <w:r/>
    </w:p>
    <w:p>
      <w:r/>
      <w:r>
        <w:t>October has grown into an important month for visibility and organising. Michigan's governor and lieutenant governor proclaimed October 2025 as Transgender Empowerment Month, framing it as a period for recognising trans communities and encouraging wider public support, according to the state's official proclamation.</w:t>
      </w:r>
      <w:r/>
    </w:p>
    <w:p>
      <w:r/>
      <w:r>
        <w:t>The timing also connects with programmes run by organisations such as Stand with Trans. Its 2025 initiative brought together trans and gender-expansive young people, parents and allies through learning, storytelling and community activity. PrideSource reported that the programme's message placed love and support at the centre of its work.</w:t>
      </w:r>
      <w:r/>
    </w:p>
    <w:p>
      <w:r/>
      <w:r>
        <w:t>Events like these matter because they make participation possible beyond major cities. An online workshop or virtual discussion can reach somebody in a rural area, a young person without a local group, or a parent who isn't ready to attend an in-person meeting.</w:t>
      </w:r>
      <w:r/>
    </w:p>
    <w:p>
      <w:pPr>
        <w:pStyle w:val="Heading2"/>
      </w:pPr>
      <w:r>
        <w:t>The strongest support is practical</w:t>
      </w:r>
      <w:r/>
    </w:p>
    <w:p>
      <w:r/>
      <w:r>
        <w:t>Good intentions are welcome, but practical support tends to travel further. Donating to trans-led organisations, sharing reliable health information, volunteering at community events and supporting fair hiring can all reduce barriers that individual encouragement can't fix on its own.</w:t>
      </w:r>
      <w:r/>
    </w:p>
    <w:p>
      <w:r/>
      <w:r>
        <w:t>Education is another useful starting point. The University of Michigan's Spectrum Centre event listings have highlighted activities designed to build awareness and connection, showing how campuses and community institutions can create more welcoming spaces through talks, gatherings and cultural programming.</w:t>
      </w:r>
      <w:r/>
    </w:p>
    <w:p>
      <w:r/>
      <w:r>
        <w:t>Employment deserves particular attention. A supportive workplace isn't just one that displays a rainbow logo. It should have clear anti-discrimination policies, straightforward processes for changing names and records, and managers who understand that respect is part of professional conduct.</w:t>
      </w:r>
      <w:r/>
    </w:p>
    <w:p>
      <w:pPr>
        <w:pStyle w:val="Heading2"/>
      </w:pPr>
      <w:r>
        <w:t>Community spaces turn welcome into action</w:t>
      </w:r>
      <w:r/>
    </w:p>
    <w:p>
      <w:r/>
      <w:r>
        <w:t>A community centre can offer something online advice can't: a place to meet people, find services and feel less alone. Across the wider movement, trans-led and LGBTQ+ organisations have developed networks offering peer support, advocacy, practical assistance and social connection.</w:t>
      </w:r>
      <w:r/>
    </w:p>
    <w:p>
      <w:r/>
      <w:r>
        <w:t>The value of these spaces is especially clear for people who face several barriers at once, including disabled people, people of colour, migrants and those with limited income. Trans Joy's work, discussed by Trans-Jugend, reflects a growing emphasis on celebration and connection rather than presenting trans life only through trauma.</w:t>
      </w:r>
      <w:r/>
    </w:p>
    <w:p>
      <w:r/>
      <w:r>
        <w:t>That shift is important. A film night, art session or shared meal might sound modest, but moments of ease can be deeply restorative. Sometimes the most empowering thing a community offers is the chance to relax without having to explain yourself.</w:t>
      </w:r>
      <w:r/>
    </w:p>
    <w:p>
      <w:pPr>
        <w:pStyle w:val="Heading2"/>
      </w:pPr>
      <w:r>
        <w:t>How to support someone without making it awkward</w:t>
      </w:r>
      <w:r/>
    </w:p>
    <w:p>
      <w:r/>
      <w:r>
        <w:t>Start by asking what kind of support would actually help. One person may want an ally at a school meeting, another may need help finding an affirming doctor, while somebody else may simply want friends to keep using their name and include them as normal.</w:t>
      </w:r>
      <w:r/>
    </w:p>
    <w:p>
      <w:r/>
      <w:r>
        <w:t>If you're supporting a young person, avoid making decisions based on panic or internet rumours. Look for established medical, mental health and community sources, and remember that privacy matters. A young person should not have to become a spokesperson for every trans issue just because they've trusted someone with their identity.</w:t>
      </w:r>
      <w:r/>
    </w:p>
    <w:p>
      <w:r/>
      <w:r>
        <w:t>Support also includes protecting your own energy. Allies can't solve every crisis, and trans people shouldn't be expected to educate everyone around them. Share responsibility, set boundaries and make room for ordinary happiness. Empowerment lasts longer when it isn't built on exhaustion.</w:t>
      </w:r>
      <w:r/>
    </w:p>
    <w:p>
      <w:pPr>
        <w:pStyle w:val="Heading2"/>
      </w:pPr>
      <w:r>
        <w:t>What meaningful allyship looks like next</w:t>
      </w:r>
      <w:r/>
    </w:p>
    <w:p>
      <w:r/>
      <w:r>
        <w:t>The clearest test is consistency. It's easy to post a supportive message during a designated month; it's more meaningful to challenge a dismissive joke, recommend a trans colleague for an opportunity, or make sure a community service is genuinely accessible.</w:t>
      </w:r>
      <w:r/>
    </w:p>
    <w:p>
      <w:r/>
      <w:r>
        <w:t>Awareness events can open the door, but everyday behaviour keeps it open. As institutions and organisations continue to publish programmes and guidance, the next step for readers is simple: choose one useful action and follow through.</w:t>
      </w:r>
      <w:r/>
    </w:p>
    <w:p>
      <w:r/>
      <w:r>
        <w:t>Transgender empowerment doesn't require a perfect speech or a grand gesture. It needs respect, practical support and the steady confidence to stand beside people in ordinary life.</w:t>
      </w:r>
      <w:r/>
    </w:p>
    <w:p>
      <w:r/>
      <w:r>
        <w:t>Explore one action today and make support feel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5">
        <w:r>
          <w:rPr>
            <w:color w:val="0000EE"/>
            <w:u w:val="single"/>
          </w:rPr>
          <w:t>[7]</w:t>
        </w:r>
      </w:hyperlink>
      <w:r>
        <w:t xml:space="preserve">, </w:t>
      </w:r>
      <w:hyperlink r:id="rId10">
        <w:r>
          <w:rPr>
            <w:color w:val="0000EE"/>
            <w:u w:val="single"/>
          </w:rPr>
          <w:t>[2]</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https://translgbtq.com/transgender-empower-7-real-ways-to-uplift-trans/</w:t>
        </w:r>
      </w:hyperlink>
      <w:r>
        <w:t xml:space="preserve"> - Please view link - unable to able to access data</w:t>
      </w:r>
      <w:r/>
    </w:p>
    <w:p>
      <w:pPr>
        <w:pStyle w:val="ListNumber"/>
        <w:spacing w:line="240" w:lineRule="auto"/>
        <w:ind w:left="720"/>
      </w:pPr>
      <w:r/>
      <w:hyperlink r:id="rId10">
        <w:r>
          <w:rPr>
            <w:color w:val="0000EE"/>
            <w:u w:val="single"/>
          </w:rPr>
          <w:t>https://www.ncbi.nlm.nih.gov/books/NBK430929/</w:t>
        </w:r>
      </w:hyperlink>
      <w:r>
        <w:t xml:space="preserve"> - This article from the National Center for Biotechnology Information defines empowerment as a multidimensional concept that enables individuals to take an active, informed, and collaborative role in their care, thereby improving outcomes and promoting health equity. It emphasizes the importance of patients exercising control over treatment decisions, building confidence in their abilities, and actively participating in their recovery, marking a shift from hierarchical care models to partnership- and collaboration-based models. The article outlines key components of empowerment, including access to accurate information, development of self-management skills, active participation in care planning, respect for patient values, and support for autonomy and self-determination.</w:t>
      </w:r>
      <w:r/>
    </w:p>
    <w:p>
      <w:pPr>
        <w:pStyle w:val="ListNumber"/>
        <w:spacing w:line="240" w:lineRule="auto"/>
        <w:ind w:left="720"/>
      </w:pPr>
      <w:r/>
      <w:hyperlink r:id="rId11">
        <w:r>
          <w:rPr>
            <w:color w:val="0000EE"/>
            <w:u w:val="single"/>
          </w:rPr>
          <w:t>https://www.michigan.gov/whitmer/news/proclamations/2025/10/01/october-2025-transgender-empowerment-month</w:t>
        </w:r>
      </w:hyperlink>
      <w:r>
        <w:t xml:space="preserve"> - In October 2025, Michigan Governor Gretchen Whitmer and Lieutenant Governor Garlin Gilchrist II proclaimed the month as Transgender Empowerment Month. The proclamation highlights Michigan's commitment to supporting LGBTQ+ residents, acknowledging their contributions across various sectors, and recognizing the need for education and awareness to end discrimination and prejudice. It also references the state's history of advancing civil rights for LGBTQ+ individuals, including the nation's first non-discrimination ordinance passed in 1972 and the expansion of the Elliott-Larsen Civil Rights Act in 2023 to include protections against discrimination based on sexual orientation and gender identity.</w:t>
      </w:r>
      <w:r/>
    </w:p>
    <w:p>
      <w:pPr>
        <w:pStyle w:val="ListNumber"/>
        <w:spacing w:line="240" w:lineRule="auto"/>
        <w:ind w:left="720"/>
      </w:pPr>
      <w:r/>
      <w:hyperlink r:id="rId12">
        <w:r>
          <w:rPr>
            <w:color w:val="0000EE"/>
            <w:u w:val="single"/>
          </w:rPr>
          <w:t>https://standwithtrans.org/2025-trans-empowerment-month/</w:t>
        </w:r>
      </w:hyperlink>
      <w:r>
        <w:t xml:space="preserve"> - Stand with Trans announced its sixth annual Trans Empowerment Month in October 2025, themed 'Love Transcends'. The event aimed to celebrate the strength, creativity, and resilience of transgender and non-binary youth through a variety of virtual workshops, panels, and performances. Running from October 6th through October 30th, the program provided a safe space for transgender and gender-expansive youth, families, and allies to explore identity, share experiences, and celebrate community. The theme emphasized that love can transcend boundaries, challenges, and differences, bringing people together in unity and hope.</w:t>
      </w:r>
      <w:r/>
    </w:p>
    <w:p>
      <w:pPr>
        <w:pStyle w:val="ListNumber"/>
        <w:spacing w:line="240" w:lineRule="auto"/>
        <w:ind w:left="720"/>
      </w:pPr>
      <w:r/>
      <w:hyperlink r:id="rId13">
        <w:r>
          <w:rPr>
            <w:color w:val="0000EE"/>
            <w:u w:val="single"/>
          </w:rPr>
          <w:t>https://pridesource.com/article/trans-empowerment-month-2025</w:t>
        </w:r>
      </w:hyperlink>
      <w:r>
        <w:t xml:space="preserve"> - This article discusses Stand with Trans's sixth annual Trans Empowerment Month in October 2025, themed 'Love Transcends'. It highlights the virtual nature of the event, which included youth-led panels, hair empowerment sessions, and appearances by trans advocates. The program aimed to provide a platform for transgender and gender-expansive youth, families, and allies to connect, learn, and celebrate trans joy and community. The article emphasizes the significance of such events in fostering a sense of belonging and support within the transgender community.</w:t>
      </w:r>
      <w:r/>
    </w:p>
    <w:p>
      <w:pPr>
        <w:pStyle w:val="ListNumber"/>
        <w:spacing w:line="240" w:lineRule="auto"/>
        <w:ind w:left="720"/>
      </w:pPr>
      <w:r/>
      <w:hyperlink r:id="rId14">
        <w:r>
          <w:rPr>
            <w:color w:val="0000EE"/>
            <w:u w:val="single"/>
          </w:rPr>
          <w:t>https://spectrumcenter.umich.edu/article/spectrum-center-announces-2025-transgender-awareness-month-event-lineup</w:t>
        </w:r>
      </w:hyperlink>
      <w:r>
        <w:t xml:space="preserve"> - The Spectrum Center at the University of Michigan announced its lineup of events for Transgender Awareness Month in November 2025. The events aimed to honor and celebrate transgender and nonbinary people and communities through a vibrant calendar of programs. Highlights included a kickoff with musical artist Cuee, a Queer Art Showcase at the Stamps Gallery, a Gender Affirming Clothing Closet, and Transgender Day of Remembrance. The initiative sought to foster understanding, celebrate resilience, and build a more inclusive campus community by centering trans and nonbinary voices and experiences.</w:t>
      </w:r>
      <w:r/>
    </w:p>
    <w:p>
      <w:pPr>
        <w:pStyle w:val="ListNumber"/>
        <w:spacing w:line="240" w:lineRule="auto"/>
        <w:ind w:left="720"/>
      </w:pPr>
      <w:r/>
      <w:hyperlink r:id="rId15">
        <w:r>
          <w:rPr>
            <w:color w:val="0000EE"/>
            <w:u w:val="single"/>
          </w:rPr>
          <w:t>https://www.trans-jugend.de/trans-joy-und-empowerment/</w:t>
        </w:r>
      </w:hyperlink>
      <w:r>
        <w:t xml:space="preserve"> - This article from Trans* Jugend discusses the concepts of joy and empowerment within the transgender community. It emphasizes that empowerment involves enabling individuals or communities to utilize existing abilities and resources, focusing on self-empowerment strategies where one's own interests are represented self-responsibly and self-determinedly. The article highlights the importance of taking control of one's life, developing trust in one's strengths, and having the courage to seek support when needed. It also touches upon the role of solidarity networks among women in the context of empowerment.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transgender-empower-7-real-ways-to-uplift-trans/" TargetMode="External"/><Relationship Id="rId10" Type="http://schemas.openxmlformats.org/officeDocument/2006/relationships/hyperlink" Target="https://www.ncbi.nlm.nih.gov/books/NBK430929/" TargetMode="External"/><Relationship Id="rId11" Type="http://schemas.openxmlformats.org/officeDocument/2006/relationships/hyperlink" Target="https://www.michigan.gov/whitmer/news/proclamations/2025/10/01/october-2025-transgender-empowerment-month" TargetMode="External"/><Relationship Id="rId12" Type="http://schemas.openxmlformats.org/officeDocument/2006/relationships/hyperlink" Target="https://standwithtrans.org/2025-trans-empowerment-month/" TargetMode="External"/><Relationship Id="rId13" Type="http://schemas.openxmlformats.org/officeDocument/2006/relationships/hyperlink" Target="https://pridesource.com/article/trans-empowerment-month-2025" TargetMode="External"/><Relationship Id="rId14" Type="http://schemas.openxmlformats.org/officeDocument/2006/relationships/hyperlink" Target="https://spectrumcenter.umich.edu/article/spectrum-center-announces-2025-transgender-awareness-month-event-lineup" TargetMode="External"/><Relationship Id="rId15" Type="http://schemas.openxmlformats.org/officeDocument/2006/relationships/hyperlink" Target="https://www.trans-jugend.de/trans-joy-und-empower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