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Philadelphia LGBTQ+ leaders celebrated for lasting community impact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being invited to look beyond PGN's 50 Most Influential LGBTQ+ Leaders list and discover the people shaping Philadelphia's future through advocacy, business, culture and everyday visibility. The 2026 project marks the newspaper's 50th anniversary, making it both a celebration of current changemakers and a reminder that community legacy is built over time.</w:t>
      </w:r>
      <w:r/>
    </w:p>
    <w:p>
      <w:pPr>
        <w:pStyle w:val="Heading2"/>
      </w:pPr>
      <w:r>
        <w:t>Essential Takeaways</w:t>
      </w:r>
      <w:r/>
      <w:r/>
    </w:p>
    <w:p>
      <w:pPr>
        <w:pStyle w:val="ListBullet"/>
        <w:spacing w:line="240" w:lineRule="auto"/>
        <w:ind w:left="720"/>
      </w:pPr>
      <w:r/>
      <w:r>
        <w:rPr>
          <w:b/>
        </w:rPr>
        <w:t>A landmark anniversary:</w:t>
      </w:r>
      <w:r>
        <w:t xml:space="preserve"> PGN's 2026 list coincides with the publication's 50th anniversary.</w:t>
      </w:r>
      <w:r/>
    </w:p>
    <w:p>
      <w:pPr>
        <w:pStyle w:val="ListBullet"/>
        <w:spacing w:line="240" w:lineRule="auto"/>
        <w:ind w:left="720"/>
      </w:pPr>
      <w:r/>
      <w:r>
        <w:rPr>
          <w:b/>
        </w:rPr>
        <w:t>A broad definition of leadership:</w:t>
      </w:r>
      <w:r>
        <w:t xml:space="preserve"> Honourees include activists, business owners, creatives, professionals and online voices.</w:t>
      </w:r>
      <w:r/>
    </w:p>
    <w:p>
      <w:pPr>
        <w:pStyle w:val="ListBullet"/>
        <w:spacing w:line="240" w:lineRule="auto"/>
        <w:ind w:left="720"/>
      </w:pPr>
      <w:r/>
      <w:r>
        <w:rPr>
          <w:b/>
        </w:rPr>
        <w:t>A growing tradition:</w:t>
      </w:r>
      <w:r>
        <w:t xml:space="preserve"> The project has expanded from 48 leaders in 2024 to 49 in 2025 and 50 in 2026.</w:t>
      </w:r>
      <w:r/>
    </w:p>
    <w:p>
      <w:pPr>
        <w:pStyle w:val="ListBullet"/>
        <w:spacing w:line="240" w:lineRule="auto"/>
        <w:ind w:left="720"/>
      </w:pPr>
      <w:r/>
      <w:r>
        <w:rPr>
          <w:b/>
        </w:rPr>
        <w:t>More than a roll call:</w:t>
      </w:r>
      <w:r>
        <w:t xml:space="preserve"> Readers are encouraged to support honourees by following their work, shopping locally and joining campaigns.</w:t>
      </w:r>
      <w:r/>
    </w:p>
    <w:p>
      <w:pPr>
        <w:pStyle w:val="ListBullet"/>
        <w:spacing w:line="240" w:lineRule="auto"/>
        <w:ind w:left="720"/>
      </w:pPr>
      <w:r/>
      <w:r>
        <w:rPr>
          <w:b/>
        </w:rPr>
        <w:t>Legacy matters:</w:t>
      </w:r>
      <w:r>
        <w:t xml:space="preserve"> The list links today's leaders with the people who helped build Philadelphia's LGBTQ+ institutions.</w:t>
      </w:r>
      <w:r/>
      <w:r/>
    </w:p>
    <w:p>
      <w:pPr>
        <w:pStyle w:val="Heading2"/>
      </w:pPr>
      <w:r>
        <w:t>Fifty leaders, one very big anniversary</w:t>
      </w:r>
      <w:r/>
    </w:p>
    <w:p>
      <w:r/>
      <w:r>
        <w:t>PGN's 2026 feature lands with a neat piece of symbolism: 50 leaders for 50 years. According to PGN, the special issue brings together people whose influence reaches well beyond traditional headlines, from public advocacy and professional work to community events, retail and social media.</w:t>
      </w:r>
      <w:r/>
    </w:p>
    <w:p>
      <w:r/>
      <w:r>
        <w:t>That breadth is important. Leadership doesn't always arrive with a press release or a podium. Sometimes it looks like organising a queer festival, opening a welcoming shop, speaking up inside government or posting the representation someone needed during a difficult scroll.</w:t>
      </w:r>
      <w:r/>
    </w:p>
    <w:p>
      <w:r/>
      <w:r>
        <w:t>The result is a list designed to feel lived-in rather than distant. Philadelphia's LGBTQ+ community is being recognised not only through its most visible campaigners, but also through the quieter work that helps people feel safe, represented and connected.</w:t>
      </w:r>
      <w:r/>
    </w:p>
    <w:p>
      <w:pPr>
        <w:pStyle w:val="Heading2"/>
      </w:pPr>
      <w:r>
        <w:t>Why the list keeps getting bigger</w:t>
      </w:r>
      <w:r/>
    </w:p>
    <w:p>
      <w:r/>
      <w:r>
        <w:t>PGN began the commemorative project with 48 leaders in 2024, followed by 49 in 2025 and 50 this year. The publication says no individual has appeared twice so far, a detail that underlines how wide the community's pool of talent has become.</w:t>
      </w:r>
      <w:r/>
    </w:p>
    <w:p>
      <w:r/>
      <w:r>
        <w:t>That approach also avoids treating influence as a limited club. Other national round-ups, including Time's LGBTQ+ coverage and Out's Power 50, show how publications increasingly use annual lists to capture a changing mix of political, cultural and business leadership.</w:t>
      </w:r>
      <w:r/>
    </w:p>
    <w:p>
      <w:r/>
      <w:r>
        <w:t>But local recognition has its own texture. A national name might shape a major conversation, while a neighbourhood organiser may create the event, fundraiser or support network that makes community life feel possible in the first place.</w:t>
      </w:r>
      <w:r/>
    </w:p>
    <w:p>
      <w:pPr>
        <w:pStyle w:val="Heading2"/>
      </w:pPr>
      <w:r>
        <w:t>A 75-word bio can't tell the whole story</w:t>
      </w:r>
      <w:r/>
    </w:p>
    <w:p>
      <w:r/>
      <w:r>
        <w:t>Each honouree submitted a short biography outlining their experience and achievements. It's a useful introduction, but PGN's message is clear: readers shouldn't stop at the page.</w:t>
      </w:r>
      <w:r/>
    </w:p>
    <w:p>
      <w:r/>
      <w:r>
        <w:t>The publication encourages people to visit leaders' websites, follow their social channels, sign petitions, join advocacy efforts and support LGBTQ+-owned businesses. That's practical advice, because influence becomes more durable when attention turns into participation.</w:t>
      </w:r>
      <w:r/>
    </w:p>
    <w:p>
      <w:r/>
      <w:r>
        <w:t>For readers choosing where to spend their time or money, the list can work as a starting point. Look for the person behind a community project, the shop supporting local artists or the campaign that needs volunteers. Your curiosity may lead to a useful contact, a new cause or even the spark to get involved yourself.</w:t>
      </w:r>
      <w:r/>
    </w:p>
    <w:p>
      <w:pPr>
        <w:pStyle w:val="Heading2"/>
      </w:pPr>
      <w:r>
        <w:t>The story reaches back to 1976</w:t>
      </w:r>
      <w:r/>
    </w:p>
    <w:p>
      <w:r/>
      <w:r>
        <w:t>PGN's anniversary also points to the publication's first issue, launched on 3 January 1976 by Mark Segal, John Keith Clark and Jim Austin. Its cover featured Dr Walter J. Lear, then Pennsylvania's Commissioner of Health Services, whose work later included founding organisations that became the William Way LGBT Community Center and Mazzoni Center.</w:t>
      </w:r>
      <w:r/>
    </w:p>
    <w:p>
      <w:r/>
      <w:r>
        <w:t>That history gives the 2026 list extra weight. It isn't simply a collection of contemporary names; it's a snapshot of one generation's work, much like that first cover captured a leader whose influence continued to grow.</w:t>
      </w:r>
      <w:r/>
    </w:p>
    <w:p>
      <w:r/>
      <w:r>
        <w:t>Anniversary projects elsewhere, from cultural institutions to music organisations, often use milestone celebrations to connect present achievements with the people who made them possible. PGN's version does the same, but with a pointed reminder that the archive is still being written.</w:t>
      </w:r>
      <w:r/>
    </w:p>
    <w:p>
      <w:pPr>
        <w:pStyle w:val="Heading2"/>
      </w:pPr>
      <w:r>
        <w:t>Keeping a legacy alive takes more than applause</w:t>
      </w:r>
      <w:r/>
    </w:p>
    <w:p>
      <w:r/>
      <w:r>
        <w:t>The publication frames the list as a response to efforts that can erase LGBTQ+ voices and history. Recognition, in that context, becomes more than a celebratory gesture. It becomes a way of keeping names, achievements and community memory visible.</w:t>
      </w:r>
      <w:r/>
    </w:p>
    <w:p>
      <w:r/>
      <w:r>
        <w:t>That matters because leadership rarely ends when a feature is published. The people on the list will keep organising, creating, mentoring, campaigning and opening doors for those who come next. Some may move into roles nobody can yet predict, while others will quietly become the example that gives a younger person confidence.</w:t>
      </w:r>
      <w:r/>
    </w:p>
    <w:p>
      <w:r/>
      <w:r>
        <w:t>The most encouraging part is the invitation at the heart of the project: perhaps the next leader is reading the list now. Legacy isn't only something inherited. It's something people build, one visible act of care at a time.</w:t>
      </w:r>
      <w:r/>
    </w:p>
    <w:p>
      <w:r/>
      <w:r>
        <w:t>Support the leaders whose work makes LGBTQ+ communities safer, stronger and more visible.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https://epgn.com/2026/10/07/50-leaders-and-the-legacy-theyre-building/</w:t>
        </w:r>
      </w:hyperlink>
      <w:r>
        <w:t xml:space="preserve"> - Please view link - unable to able to access data</w:t>
      </w:r>
      <w:r/>
    </w:p>
    <w:p>
      <w:pPr>
        <w:pStyle w:val="ListNumber"/>
        <w:spacing w:line="240" w:lineRule="auto"/>
        <w:ind w:left="720"/>
      </w:pPr>
      <w:r/>
      <w:hyperlink r:id="rId10">
        <w:r>
          <w:rPr>
            <w:color w:val="0000EE"/>
            <w:u w:val="single"/>
          </w:rPr>
          <w:t>https://phillygaycalendar.com/events/pgns-50-most-influential-lgbtq-leaders/</w:t>
        </w:r>
      </w:hyperlink>
      <w:r>
        <w:t xml:space="preserve"> - Philadelphia Gay News (PGN) is celebrating its 50th anniversary by honouring 50 influential LGBTQ+ leaders in the city. The event is scheduled for October 8, 2026, at the Arch Street Meeting House in Old City, Philadelphia. The evening will feature a reception and an awards ceremony, bringing together organisers, nonprofit staff, business owners, and elected officials from across the region to recognise the contributions of these leaders to the LGBTQ+ community.</w:t>
      </w:r>
      <w:r/>
    </w:p>
    <w:p>
      <w:pPr>
        <w:pStyle w:val="ListNumber"/>
        <w:spacing w:line="240" w:lineRule="auto"/>
        <w:ind w:left="720"/>
      </w:pPr>
      <w:r/>
      <w:hyperlink r:id="rId12">
        <w:r>
          <w:rPr>
            <w:color w:val="0000EE"/>
            <w:u w:val="single"/>
          </w:rPr>
          <w:t>https://www.lgbtqnation.com/2026/04/time-just-released-its-100-most-influential-people-for-2026-lgbtq-people-appeared-throughout/</w:t>
        </w:r>
      </w:hyperlink>
      <w:r>
        <w:t xml:space="preserve"> - TIME magazine has released its 2026 list of the 100 Most Influential People, featuring several prominent LGBTQ+ individuals. Among them are Shannon Minter, a transgender civil rights attorney and legal director of the National Center for LGBTQ Rights; Matthieu Blazy, the creative director of Chanel; Hilary Knight, an Olympic gold-winning hockey player and team captain; Jonathan Groff, a Tony-nominated actor; and Keke Palmer, an actress and singer who identifies as asexual. These individuals have made significant contributions to their respective fields and the LGBTQ+ community.</w:t>
      </w:r>
      <w:r/>
    </w:p>
    <w:p>
      <w:pPr>
        <w:pStyle w:val="ListNumber"/>
        <w:spacing w:line="240" w:lineRule="auto"/>
        <w:ind w:left="720"/>
      </w:pPr>
      <w:r/>
      <w:hyperlink r:id="rId11">
        <w:r>
          <w:rPr>
            <w:color w:val="0000EE"/>
            <w:u w:val="single"/>
          </w:rPr>
          <w:t>https://newsworks.org.uk/news-and-opinion/alan-carr-tops-the-independents-2026-pride-list/</w:t>
        </w:r>
      </w:hyperlink>
      <w:r>
        <w:t xml:space="preserve"> - The Independent has unveiled its 2026 Pride List, celebrating 50 LGBTQ+ changemakers across various fields. Comedian, TV presenter, and author Alan Carr tops the list, which includes influential figures from entertainment, sport, business, law, fashion, politics, campaigning, and the arts. The list highlights individuals who are making a positive difference to the LGBTQ+ community and achieving extraordinary things within their professions.</w:t>
      </w:r>
      <w:r/>
    </w:p>
    <w:p>
      <w:pPr>
        <w:pStyle w:val="ListNumber"/>
        <w:spacing w:line="240" w:lineRule="auto"/>
        <w:ind w:left="720"/>
      </w:pPr>
      <w:r/>
      <w:hyperlink r:id="rId14">
        <w:r>
          <w:rPr>
            <w:color w:val="0000EE"/>
            <w:u w:val="single"/>
          </w:rPr>
          <w:t>https://dsmmagazine.com/2026/08/25/2026-lgbtq-legacy-leaders/</w:t>
        </w:r>
      </w:hyperlink>
      <w:r>
        <w:t xml:space="preserve"> - dsm magazine has honoured its 2026 LGBTQ Legacy Leaders, recognising individuals who have significantly impacted the community. The honorees include emerging leader Jordan Mix, Marlú Abarca, Keenan Crow, Gregory Neal, Matthea Little Smith, and ally Jill Bjorklund. These leaders have helped countless people feel seen, welcomed, and empowered to live authentically, advocating for rights, speaking out when needed, and stepping up in numerous ways to support the LGBTQ+ community.</w:t>
      </w:r>
      <w:r/>
    </w:p>
    <w:p>
      <w:pPr>
        <w:pStyle w:val="ListNumber"/>
        <w:spacing w:line="240" w:lineRule="auto"/>
        <w:ind w:left="720"/>
      </w:pPr>
      <w:r/>
      <w:hyperlink r:id="rId13">
        <w:r>
          <w:rPr>
            <w:color w:val="0000EE"/>
            <w:u w:val="single"/>
          </w:rPr>
          <w:t>https://www.out.com/power-50</w:t>
        </w:r>
      </w:hyperlink>
      <w:r>
        <w:t xml:space="preserve"> - Out magazine's annual 'Power 50' list ranks the most influential LGBTQ+ individuals worldwide. The list features prominent figures whose work and activism are instrumental in shaping perceptions and engagement with the LGBTQ+ community. The 2013 edition, for example, highlighted influential personalities across various sectors, including entertainment, politics, and business, underscoring the diverse impact of LGBTQ+ leaders.</w:t>
      </w:r>
      <w:r/>
    </w:p>
    <w:p>
      <w:pPr>
        <w:pStyle w:val="ListNumber"/>
        <w:spacing w:line="240" w:lineRule="auto"/>
        <w:ind w:left="720"/>
      </w:pPr>
      <w:r/>
      <w:hyperlink r:id="rId15">
        <w:r>
          <w:rPr>
            <w:color w:val="0000EE"/>
            <w:u w:val="single"/>
          </w:rPr>
          <w:t>https://www.levinemusic.org/support/50th-anniversary-gala/</w:t>
        </w:r>
      </w:hyperlink>
      <w:r>
        <w:t xml:space="preserve"> - Levine Music is celebrating its 50th anniversary with a gala event on April 20, 2026, at Arena Stage in Washington, DC. The evening will feature a cocktail reception, performance, and seated dinner, honouring the institution's lasting legacy and bright future. The gala will recognise individuals who have significantly contributed to Levine Music's mission and success over the past five decades.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gn.com/2026/10/07/50-leaders-and-the-legacy-theyre-building/" TargetMode="External"/><Relationship Id="rId10" Type="http://schemas.openxmlformats.org/officeDocument/2006/relationships/hyperlink" Target="https://phillygaycalendar.com/events/pgns-50-most-influential-lgbtq-leaders/" TargetMode="External"/><Relationship Id="rId11" Type="http://schemas.openxmlformats.org/officeDocument/2006/relationships/hyperlink" Target="https://newsworks.org.uk/news-and-opinion/alan-carr-tops-the-independents-2026-pride-list/" TargetMode="External"/><Relationship Id="rId12" Type="http://schemas.openxmlformats.org/officeDocument/2006/relationships/hyperlink" Target="https://www.lgbtqnation.com/2026/04/time-just-released-its-100-most-influential-people-for-2026-lgbtq-people-appeared-throughout/" TargetMode="External"/><Relationship Id="rId13" Type="http://schemas.openxmlformats.org/officeDocument/2006/relationships/hyperlink" Target="https://www.out.com/power-50" TargetMode="External"/><Relationship Id="rId14" Type="http://schemas.openxmlformats.org/officeDocument/2006/relationships/hyperlink" Target="https://dsmmagazine.com/2026/08/25/2026-lgbtq-legacy-leaders/" TargetMode="External"/><Relationship Id="rId15" Type="http://schemas.openxmlformats.org/officeDocument/2006/relationships/hyperlink" Target="https://www.levinemusic.org/support/50th-anniversary-gal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