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GLAAD Media Awards categories spotlight LGBTQ storytelling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GLAAD has unveiled the categories for its 38th annual Media Awards, covering film, television, music, podcasts, games, publishing and journalism. The expanded programme adds four podcast awards, reflecting how LGBTQ stories now travel well beyond the cinema and television screen.</w:t>
      </w:r>
      <w:r/>
    </w:p>
    <w:p>
      <w:pPr>
        <w:pStyle w:val="Heading2"/>
      </w:pPr>
      <w:r>
        <w:t>Essential Takeaways</w:t>
      </w:r>
      <w:r/>
      <w:r/>
    </w:p>
    <w:p>
      <w:pPr>
        <w:pStyle w:val="ListBullet"/>
        <w:spacing w:line="240" w:lineRule="auto"/>
        <w:ind w:left="720"/>
      </w:pPr>
      <w:r/>
      <w:r>
        <w:rPr>
          <w:b/>
        </w:rPr>
        <w:t>Four new podcast categories:</w:t>
      </w:r>
      <w:r>
        <w:t xml:space="preserve"> Awards now cover news and politics, entertainment, culture and lifestyle, and sport podcasts.</w:t>
      </w:r>
      <w:r/>
    </w:p>
    <w:p>
      <w:pPr>
        <w:pStyle w:val="ListBullet"/>
        <w:spacing w:line="240" w:lineRule="auto"/>
        <w:ind w:left="720"/>
      </w:pPr>
      <w:r/>
      <w:r>
        <w:rPr>
          <w:b/>
        </w:rPr>
        <w:t>Broad creative reach:</w:t>
      </w:r>
      <w:r>
        <w:t xml:space="preserve"> Eligible work spans films, series, music, Broadway, video games, comics, journalism and independent media.</w:t>
      </w:r>
      <w:r/>
    </w:p>
    <w:p>
      <w:pPr>
        <w:pStyle w:val="ListBullet"/>
        <w:spacing w:line="240" w:lineRule="auto"/>
        <w:ind w:left="720"/>
      </w:pPr>
      <w:r/>
      <w:r>
        <w:rPr>
          <w:b/>
        </w:rPr>
        <w:t>Clear streaming rules:</w:t>
      </w:r>
      <w:r>
        <w:t xml:space="preserve"> Film eligibility depends on how and where a project was released, with rental-only VOD titles generally excluded.</w:t>
      </w:r>
      <w:r/>
    </w:p>
    <w:p>
      <w:pPr>
        <w:pStyle w:val="ListBullet"/>
        <w:spacing w:line="240" w:lineRule="auto"/>
        <w:ind w:left="720"/>
      </w:pPr>
      <w:r/>
      <w:r>
        <w:rPr>
          <w:b/>
        </w:rPr>
        <w:t>Representation matters across ages:</w:t>
      </w:r>
      <w:r>
        <w:t xml:space="preserve"> Separate categories recognise LGBTQ storytelling for young children, older children, teenagers and families.</w:t>
      </w:r>
      <w:r/>
    </w:p>
    <w:p>
      <w:pPr>
        <w:pStyle w:val="ListBullet"/>
        <w:spacing w:line="240" w:lineRule="auto"/>
        <w:ind w:left="720"/>
      </w:pPr>
      <w:r/>
      <w:r>
        <w:rPr>
          <w:b/>
        </w:rPr>
        <w:t>Special Recognition remains flexible:</w:t>
      </w:r>
      <w:r>
        <w:t xml:space="preserve"> Projects that don't fit an existing competitive category can still be considered separately.</w:t>
      </w:r>
      <w:r/>
      <w:r/>
    </w:p>
    <w:p>
      <w:pPr>
        <w:pStyle w:val="Heading2"/>
      </w:pPr>
      <w:r>
        <w:t>Podcasts get a bigger seat at the table</w:t>
      </w:r>
      <w:r/>
    </w:p>
    <w:p>
      <w:r/>
      <w:r>
        <w:t>The headline change is the creation of four podcast categories. GLAAD will now recognise LGBTQ-inclusive work in news and political commentary, entertainment, culture and lifestyle, and sport, alongside a separate award for an individual podcast episode.</w:t>
      </w:r>
      <w:r/>
    </w:p>
    <w:p>
      <w:r/>
      <w:r>
        <w:t>That split feels distinctly modern. A podcast about queer athletes needs a different lens from a celebrity interview show, while a mental health or parenting series may serve a very different audience again. The categories acknowledge that difference rather than treating every audio project as one broad genre.</w:t>
      </w:r>
      <w:r/>
    </w:p>
    <w:p>
      <w:r/>
      <w:r>
        <w:t>The awards also recognise the people behind the microphone and mixing desk. Creators, producers, editors, hosts and guests may accept awards, giving the format's often collaborative nature its due.</w:t>
      </w:r>
      <w:r/>
    </w:p>
    <w:p>
      <w:pPr>
        <w:pStyle w:val="Heading2"/>
      </w:pPr>
      <w:r>
        <w:t>Film and television rules reward reach and impact</w:t>
      </w:r>
      <w:r/>
    </w:p>
    <w:p>
      <w:r/>
      <w:r>
        <w:t>Film remains divided into wide theatrical release, limited theatrical release, streaming or television, and documentary categories. The distinction isn't based simply on a film's budget or marketing muscle. GLAAD considers factors including the number of screens, visibility and overall impact, and can move a submission between the wide and limited theatrical categories.</w:t>
      </w:r>
      <w:r/>
    </w:p>
    <w:p>
      <w:r/>
      <w:r>
        <w:t>For streaming films, the rules are more specific. A project may be original or acquired by a broadcast, cable or streaming service, but it generally must not have had a commercial theatrical release outside the festival circuit. Rental-only video-on-demand releases aren't eligible, although a title that later becomes available without a rental fee on a recognised streaming service may qualify under the stated timing rules.</w:t>
      </w:r>
      <w:r/>
    </w:p>
    <w:p>
      <w:r/>
      <w:r>
        <w:t>That matters for filmmakers planning a release strategy. A film can have a strong festival run and still fit the streaming or television category, but the route to audiences needs to be documented carefully. In other words, distribution isn't just paperwork here; it can shape the award path.</w:t>
      </w:r>
      <w:r/>
    </w:p>
    <w:p>
      <w:pPr>
        <w:pStyle w:val="Heading2"/>
      </w:pPr>
      <w:r>
        <w:t>From children’s television to video games</w:t>
      </w:r>
      <w:r/>
    </w:p>
    <w:p>
      <w:r/>
      <w:r>
        <w:t>The category list stretches across the media landscape, with separate recognition for drama, comedy, new series, limited or anthology series, reality programming and competition formats. Children's work is divided too, distinguishing programming for younger children from films and shows aimed at older kids, tweens, teenagers and parents.</w:t>
      </w:r>
      <w:r/>
    </w:p>
    <w:p>
      <w:r/>
      <w:r>
        <w:t>That age-aware approach is useful because representation doesn't land the same way at every stage of childhood. GLAAD says judging will consider the tone and storytelling techniques appropriate to the intended audience, rather than applying one standard to every family title.</w:t>
      </w:r>
      <w:r/>
    </w:p>
    <w:p>
      <w:r/>
      <w:r>
        <w:t>Video games and comics also receive dedicated categories. For games, judges will consider whether LGBTQ characters and storylines feel authentic and meaningfully integrated into gameplay, including player choice and the wider world. The comics categories cover both ongoing series and limited runs, as well as original graphic novels and anthologies.</w:t>
      </w:r>
      <w:r/>
    </w:p>
    <w:p>
      <w:pPr>
        <w:pStyle w:val="Heading2"/>
      </w:pPr>
      <w:r>
        <w:t>Music, Broadway and journalism broaden the picture</w:t>
      </w:r>
      <w:r/>
    </w:p>
    <w:p>
      <w:r/>
      <w:r>
        <w:t>Music artists can be considered for Outstanding Music Artist or Outstanding Breakthrough Music Artist, provided they released a qualifying album or EP during the eligibility period. The rules look beyond recordings, allowing songs, videos, live performances, interviews and public statements to inform the judging.</w:t>
      </w:r>
      <w:r/>
    </w:p>
    <w:p>
      <w:r/>
      <w:r>
        <w:t>There is also a useful boundary between the two music categories. An artist nominated for Breakthrough Music Artist can't also be nominated for Outstanding Music Artist in the same year, which keeps the newer category focused on emerging visibility rather than established success.</w:t>
      </w:r>
      <w:r/>
    </w:p>
    <w:p>
      <w:r/>
      <w:r>
        <w:t>Elsewhere, the awards cover Broadway productions, magazine-wide coverage, television journalism, online and print articles, multimedia reporting and independent journalism. The latter category, formerly known as Outstanding Blog, includes newsletters and news sites led mainly by a single contributor. Submission fees are waived for that category, which could make it more accessible to smaller publishers.</w:t>
      </w:r>
      <w:r/>
    </w:p>
    <w:p>
      <w:pPr>
        <w:pStyle w:val="Heading2"/>
      </w:pPr>
      <w:r>
        <w:t>What creators should check before submitting</w:t>
      </w:r>
      <w:r/>
    </w:p>
    <w:p>
      <w:r/>
      <w:r>
        <w:t>The practical lesson is simple: start with format, release route and eligibility dates. A podcast creator should decide whether the entry is best treated as a complete series or a single episode. A television producer should establish whether a programme is scripted, reality-based or competition-led. A filmmaker should keep clear records of theatrical runs, festival screenings and streaming availability.</w:t>
      </w:r>
      <w:r/>
    </w:p>
    <w:p>
      <w:r/>
      <w:r>
        <w:t>Projects released solely by creators through free or transactional platforms such as YouTube or Vimeo aren't eligible for the existing film and television categories. GLAAD says those projects may instead be considered for Special Recognition, a non-competitive route designed for work that doesn't fit the standard framework.</w:t>
      </w:r>
      <w:r/>
    </w:p>
    <w:p>
      <w:r/>
      <w:r>
        <w:t>The eligibility period listed for the 38th awards runs from 1 January 2025 to 1 December 2025, so timing matters as much as subject matter. For creators, the message is encouraging but practical: compelling LGBTQ storytelling is welcome in many forms, but the right category can make all the difference.</w:t>
      </w:r>
      <w:r/>
    </w:p>
    <w:p>
      <w:r/>
      <w:r>
        <w:t>Representation is no longer confined to one screen, and these categories make that shift hard to miss.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https://glaad.org/mediaawards/38/categories/</w:t>
        </w:r>
      </w:hyperlink>
      <w:r>
        <w:t xml:space="preserve"> - Please view link - unable to able to access data</w:t>
      </w:r>
      <w:r/>
    </w:p>
    <w:p>
      <w:pPr>
        <w:pStyle w:val="ListNumber"/>
        <w:spacing w:line="240" w:lineRule="auto"/>
        <w:ind w:left="720"/>
      </w:pPr>
      <w:r/>
      <w:hyperlink r:id="rId9">
        <w:r>
          <w:rPr>
            <w:color w:val="0000EE"/>
            <w:u w:val="single"/>
          </w:rPr>
          <w:t>https://glaad.org/mediaawards/38/categories/</w:t>
        </w:r>
      </w:hyperlink>
      <w:r>
        <w:t xml:space="preserve"> - The official page for the 38th Annual GLAAD Media Awards categories outlines the eligibility criteria and definitions for various awards, including Outstanding Film – Wide Theatrical Release, Outstanding Film – Limited Theatrical Release, Outstanding Film – Streaming or TV, Outstanding Documentary, Outstanding Drama Series, Outstanding Comedy Series, Outstanding New TV Series, Outstanding Limited or Anthology Series, Outstanding Reality Program, Outstanding Reality Competition Program, Outstanding Children’s Programming, Outstanding Kids &amp; Family Programming or Film, Outstanding Music Artist, Outstanding Breakthrough Music Artist, Outstanding Broadway Production, Outstanding News &amp; Politics Podcast, Outstanding Entertainment Podcast, Outstanding Culture &amp; Lifestyle Podcast, Outstanding Sports Podcast, Outstanding Podcast Episode, Outstanding Video Game, Outstanding Comic Book, Outstanding Original Graphic Novel/Anthology, Outstanding Variety or Talk Show Episode, Outstanding Magazine Overall Coverage, Outstanding TV Journalism – Long-Form, Outstanding TV Journalism – Segment or Special, Outstanding Online or Print Journalism Article, Outstanding Online Journalism – Video or Multimedia, Outstanding Independent Journalism, and Special Recognition. The page also specifies that film and television projects distributed solely via free or transactional platforms are not eligible for GLAAD Media Award consideration under existing categories but may be submitted for consideration under Special Recognition.</w:t>
      </w:r>
      <w:r/>
    </w:p>
    <w:p>
      <w:pPr>
        <w:pStyle w:val="ListNumber"/>
        <w:spacing w:line="240" w:lineRule="auto"/>
        <w:ind w:left="720"/>
      </w:pPr>
      <w:r/>
      <w:hyperlink r:id="rId10">
        <w:r>
          <w:rPr>
            <w:color w:val="0000EE"/>
            <w:u w:val="single"/>
          </w:rPr>
          <w:t>https://glaad.org/mediaawards/38/</w:t>
        </w:r>
      </w:hyperlink>
      <w:r>
        <w:t xml:space="preserve"> - The official page for the 38th Annual GLAAD Media Awards provides information about the event, including the date and location, and highlights from the 37th Annual GLAAD Media Awards. It also offers details on sponsorship opportunities and contact information for various inquiries related to the awards.</w:t>
      </w:r>
      <w:r/>
    </w:p>
    <w:p>
      <w:pPr>
        <w:pStyle w:val="ListNumber"/>
        <w:spacing w:line="240" w:lineRule="auto"/>
        <w:ind w:left="720"/>
      </w:pPr>
      <w:r/>
      <w:hyperlink r:id="rId11">
        <w:r>
          <w:rPr>
            <w:color w:val="0000EE"/>
            <w:u w:val="single"/>
          </w:rPr>
          <w:t>https://glaad.org/mediaawards/38/submissions/</w:t>
        </w:r>
      </w:hyperlink>
      <w:r>
        <w:t xml:space="preserve"> - The official entry form and procedures page for the 38th Annual GLAAD Media Awards outlines the submission process, deadlines, and fees for projects seeking consideration. It provides details on the regular and late entry windows, submission fees, and contact information for nomination and submission questions.</w:t>
      </w:r>
      <w:r/>
    </w:p>
    <w:p>
      <w:pPr>
        <w:pStyle w:val="ListNumber"/>
        <w:spacing w:line="240" w:lineRule="auto"/>
        <w:ind w:left="720"/>
      </w:pPr>
      <w:r/>
      <w:hyperlink r:id="rId12">
        <w:r>
          <w:rPr>
            <w:color w:val="0000EE"/>
            <w:u w:val="single"/>
          </w:rPr>
          <w:t>https://en.wikipedia.org/wiki/GLAAD_Media_Award</w:t>
        </w:r>
      </w:hyperlink>
      <w:r>
        <w:t xml:space="preserve"> - The Wikipedia page for the GLAAD Media Award provides a comprehensive overview of the awards, including their history, categories, and notable winners. It details the evolution of the awards from their inception in 1990, the expansion of categories to include various media forms, and the inclusion of Spanish-language media and a 'Special Recognition' category. The page also discusses the omission of certain categories over time and the current number of competitive categories.</w:t>
      </w:r>
      <w:r/>
    </w:p>
    <w:p>
      <w:pPr>
        <w:pStyle w:val="ListNumber"/>
        <w:spacing w:line="240" w:lineRule="auto"/>
        <w:ind w:left="720"/>
      </w:pPr>
      <w:r/>
      <w:hyperlink r:id="rId13">
        <w:r>
          <w:rPr>
            <w:color w:val="0000EE"/>
            <w:u w:val="single"/>
          </w:rPr>
          <w:t>https://en.wikipedia.org/wiki/GLAAD_Media_Award_for_Outstanding_New_TV_Series</w:t>
        </w:r>
      </w:hyperlink>
      <w:r>
        <w:t xml:space="preserve"> - The Wikipedia page for the GLAAD Media Award for Outstanding New TV Series details the award's purpose, eligibility criteria, and history. It explains that the award honours television series in their first season for excellence in the depiction of LGBTQ characters and themes. The page also notes that the award is presented by GLAAD at ceremonies in New York City and Los Angeles between March and May.</w:t>
      </w:r>
      <w:r/>
    </w:p>
    <w:p>
      <w:pPr>
        <w:pStyle w:val="ListNumber"/>
        <w:spacing w:line="240" w:lineRule="auto"/>
        <w:ind w:left="720"/>
      </w:pPr>
      <w:r/>
      <w:hyperlink r:id="rId14">
        <w:r>
          <w:rPr>
            <w:color w:val="0000EE"/>
            <w:u w:val="single"/>
          </w:rPr>
          <w:t>https://en.wikipedia.org/wiki/GLAAD_Media_Award_for_Outstanding_Breakthrough_Music_Artist</w:t>
        </w:r>
      </w:hyperlink>
      <w:r>
        <w:t xml:space="preserve"> - The Wikipedia page for the GLAAD Media Award for Outstanding Breakthrough Music Artist provides information about the award, including its purpose, eligibility criteria, and history. It explains that the award honours musicians who use songs, music videos, and live performances to accelerate LGBTQ acceptance. The page also notes that the artists may be LGBTQ or allies and that the award is presented by GLAAD at ceremonies in New York, Los Angeles, and San Francisco between March and June.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mediaawards/38/categories/" TargetMode="External"/><Relationship Id="rId10" Type="http://schemas.openxmlformats.org/officeDocument/2006/relationships/hyperlink" Target="https://glaad.org/mediaawards/38/" TargetMode="External"/><Relationship Id="rId11" Type="http://schemas.openxmlformats.org/officeDocument/2006/relationships/hyperlink" Target="https://glaad.org/mediaawards/38/submissions/" TargetMode="External"/><Relationship Id="rId12" Type="http://schemas.openxmlformats.org/officeDocument/2006/relationships/hyperlink" Target="https://en.wikipedia.org/wiki/GLAAD_Media_Award" TargetMode="External"/><Relationship Id="rId13" Type="http://schemas.openxmlformats.org/officeDocument/2006/relationships/hyperlink" Target="https://en.wikipedia.org/wiki/GLAAD_Media_Award_for_Outstanding_New_TV_Series" TargetMode="External"/><Relationship Id="rId14" Type="http://schemas.openxmlformats.org/officeDocument/2006/relationships/hyperlink" Target="https://en.wikipedia.org/wiki/GLAAD_Media_Award_for_Outstanding_Breakthrough_Music_Art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