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First Books for Baby Gays and Queer Literary Beginners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classic queer writers after a viral photograph brought Gore Vidal, Truman Capote and Tennessee Williams back into the spotlight. Their books still offer sharp wit, aching romance and a vivid route into LGBTQ+ literary history, making them a brilliant starting point for anyone discovering queer reading for the first time.</w:t>
      </w:r>
      <w:r/>
    </w:p>
    <w:p>
      <w:pPr>
        <w:pStyle w:val="Heading2"/>
      </w:pPr>
      <w:r>
        <w:t>Essential Takeaways</w:t>
      </w:r>
      <w:r/>
      <w:r/>
    </w:p>
    <w:p>
      <w:pPr>
        <w:pStyle w:val="ListBullet"/>
        <w:spacing w:line="240" w:lineRule="auto"/>
        <w:ind w:left="720"/>
      </w:pPr>
      <w:r/>
      <w:r>
        <w:rPr>
          <w:b/>
        </w:rPr>
        <w:t>A viral image sparked the conversation:</w:t>
      </w:r>
      <w:r>
        <w:t xml:space="preserve"> A photograph of Vidal, Capote and Williams revived interest in their complicated literary friendship.</w:t>
      </w:r>
      <w:r/>
    </w:p>
    <w:p>
      <w:pPr>
        <w:pStyle w:val="ListBullet"/>
        <w:spacing w:line="240" w:lineRule="auto"/>
        <w:ind w:left="720"/>
      </w:pPr>
      <w:r/>
      <w:r>
        <w:rPr>
          <w:b/>
        </w:rPr>
        <w:t>The classics still feel urgent:</w:t>
      </w:r>
      <w:r>
        <w:t xml:space="preserve"> Their work explores identity, desire, secrecy and social performance with startling force.</w:t>
      </w:r>
      <w:r/>
    </w:p>
    <w:p>
      <w:pPr>
        <w:pStyle w:val="ListBullet"/>
        <w:spacing w:line="240" w:lineRule="auto"/>
        <w:ind w:left="720"/>
      </w:pPr>
      <w:r/>
      <w:r>
        <w:rPr>
          <w:b/>
        </w:rPr>
        <w:t>There isn't one correct starting point:</w:t>
      </w:r>
      <w:r>
        <w:t xml:space="preserve"> A first book might be a novel, play, memoir or collection of essays.</w:t>
      </w:r>
      <w:r/>
    </w:p>
    <w:p>
      <w:pPr>
        <w:pStyle w:val="ListBullet"/>
        <w:spacing w:line="240" w:lineRule="auto"/>
        <w:ind w:left="720"/>
      </w:pPr>
      <w:r/>
      <w:r>
        <w:rPr>
          <w:b/>
        </w:rPr>
        <w:t>Choose for the reader, not the label:</w:t>
      </w:r>
      <w:r>
        <w:t xml:space="preserve"> Consider whether they want glamour, comedy, heartbreak or historical context.</w:t>
      </w:r>
      <w:r/>
    </w:p>
    <w:p>
      <w:pPr>
        <w:pStyle w:val="ListBullet"/>
        <w:spacing w:line="240" w:lineRule="auto"/>
        <w:ind w:left="720"/>
      </w:pPr>
      <w:r/>
      <w:r>
        <w:rPr>
          <w:b/>
        </w:rPr>
        <w:t>Expect emotional range:</w:t>
      </w:r>
      <w:r>
        <w:t xml:space="preserve"> These books can be funny and stylish, but also lonely, dark and wonderfully dramatic.</w:t>
      </w:r>
      <w:r/>
      <w:r/>
    </w:p>
    <w:p>
      <w:pPr>
        <w:pStyle w:val="Heading2"/>
      </w:pPr>
      <w:r>
        <w:t>One photograph, three towering queer voices</w:t>
      </w:r>
      <w:r/>
    </w:p>
    <w:p>
      <w:r/>
      <w:r>
        <w:t>Some literary photographs are merely handsome. This one feels like a whole television series waiting to happen: Gore Vidal, Truman Capote and Tennessee Williams together, poised somewhere between friendship, rivalry and perfectly curated social chaos.</w:t>
      </w:r>
      <w:r/>
    </w:p>
    <w:p>
      <w:r/>
      <w:r>
        <w:t>The image has travelled widely online, prompting renewed fascination with the writers' overlapping worlds. The Los Angeles Times has explored the intimate connection between Capote and Williams, while The Pink Times noted how the photograph revived interest in their old rivalries. It is a reminder that queer literary history was never particularly short on drama.</w:t>
      </w:r>
      <w:r/>
    </w:p>
    <w:p>
      <w:r/>
      <w:r>
        <w:t>What makes the moment especially appealing now is the contrast between the trio's public polish and private complexity. They were celebrated, scrutinised and often difficult, yet they helped create a cultural space in which queer experience could be written with ambition rather than apology.</w:t>
      </w:r>
      <w:r/>
    </w:p>
    <w:p>
      <w:pPr>
        <w:pStyle w:val="Heading2"/>
      </w:pPr>
      <w:r>
        <w:t>Why these books still make a powerful introduction</w:t>
      </w:r>
      <w:r/>
    </w:p>
    <w:p>
      <w:r/>
      <w:r>
        <w:t>For a baby gay, a first queer book can feel like finding a secret room in a familiar house. The language may be theatrical, the characters gloriously flawed and the emotions rather less tidy than a modern streaming romance, but that is part of the pleasure.</w:t>
      </w:r>
      <w:r/>
    </w:p>
    <w:p>
      <w:r/>
      <w:r>
        <w:t>Williams brings bruised tenderness and explosive family tension. Capote offers cool observation, social surfaces and a fascination with people behaving badly in beautiful clothes. Vidal is more intellectual and combative, often treating identity as something society invents, polices and performs.</w:t>
      </w:r>
      <w:r/>
    </w:p>
    <w:p>
      <w:r/>
      <w:r>
        <w:t>Academic writing collected by JSTOR and scholarship published in Iperstoria both underline the value of reading queer literature in context. These aren't simply old books with famous authors attached; they're records of how writers negotiated desire, reputation and censorship in their own time.</w:t>
      </w:r>
      <w:r/>
    </w:p>
    <w:p>
      <w:pPr>
        <w:pStyle w:val="Heading2"/>
      </w:pPr>
      <w:r>
        <w:t>Start with the mood, not the reading list</w:t>
      </w:r>
      <w:r/>
    </w:p>
    <w:p>
      <w:r/>
      <w:r>
        <w:t xml:space="preserve">The best first book for a queer reader depends on what they want to feel. Someone drawn to grand emotion might connect with </w:t>
      </w:r>
      <w:r>
        <w:rPr>
          <w:i/>
        </w:rPr>
        <w:t>A Streetcar Named Desire</w:t>
      </w:r>
      <w:r>
        <w:t>, while a reader who prefers sharp social observation could begin with Capote. Vidal is a strong choice for anyone who enjoys argument, satire and a little intellectual provocation.</w:t>
      </w:r>
      <w:r/>
    </w:p>
    <w:p>
      <w:r/>
      <w:r>
        <w:t>It also helps to explain that "classic" doesn't mean "homework". Read a play aloud, pick a short story or start with a slim novel. A good entry point should feel inviting, not like an exam set by a particularly intimidating English teacher.</w:t>
      </w:r>
      <w:r/>
    </w:p>
    <w:p>
      <w:r/>
      <w:r>
        <w:t>And if the first choice doesn't land, that isn't a failure. Queer literature is too broad to be represented by three celebrated men, however entertaining their collective mythology may be. Pairing these writers with Black, trans, lesbian and contemporary queer authors makes the journey richer and far less predictable.</w:t>
      </w:r>
      <w:r/>
    </w:p>
    <w:p>
      <w:pPr>
        <w:pStyle w:val="Heading2"/>
      </w:pPr>
      <w:r>
        <w:t>The enduring appeal of queer literary glamour</w:t>
      </w:r>
      <w:r/>
    </w:p>
    <w:p>
      <w:r/>
      <w:r>
        <w:t>Part of the fascination is aesthetic. Capote, Williams and Vidal understood that clothes, rooms, gestures and gossip can reveal as much as a confession. Their worlds are full of cigarette smoke, hotel bars, overheard remarks and people trying desperately to remain composed.</w:t>
      </w:r>
      <w:r/>
    </w:p>
    <w:p>
      <w:r/>
      <w:r>
        <w:t>The viral photograph has also revived a wider appetite for literary friendships and feuds. Queer audiences have long found pleasure in recovering figures who were brilliant, unruly and impossible to flatten into a single respectable biography. The Queerty discussion taps into that enthusiasm by asking readers to share the first book they'd recommend to a baby gay.</w:t>
      </w:r>
      <w:r/>
    </w:p>
    <w:p>
      <w:r/>
      <w:r>
        <w:t>That question is more generous than it sounds. It invites personal memory, not just canon-building. One person's life-changing classic may be another's beautifully written doorstop, but the recommendation still says something about how we find ourselves in books.</w:t>
      </w:r>
      <w:r/>
    </w:p>
    <w:p>
      <w:pPr>
        <w:pStyle w:val="Heading2"/>
      </w:pPr>
      <w:r>
        <w:t>How to choose a first queer classic</w:t>
      </w:r>
      <w:r/>
    </w:p>
    <w:p>
      <w:r/>
      <w:r>
        <w:t>Look for an edition with a useful introduction, especially if the book reflects social codes that aren't immediately obvious today. A short note on censorship, performance history or the author's life can make a dramatic difference without turning the reading experience into a lecture.</w:t>
      </w:r>
      <w:r/>
    </w:p>
    <w:p>
      <w:r/>
      <w:r>
        <w:t>Think about length and emotional weight, too. A fast reader may enjoy a novel with a strong plot, while someone new to older literature might prefer a play or selected essays. If the themes include addiction, violence, homophobia or mental distress, a gentle content warning is thoughtful rather than overprotective.</w:t>
      </w:r>
      <w:r/>
    </w:p>
    <w:p>
      <w:r/>
      <w:r>
        <w:t>Most importantly, leave room for conversation. Ask what felt familiar, what felt dated and which character they couldn't stop thinking about. The finest first queer book doesn't just provide representation; it gives the reader a language for talking about themselves.</w:t>
      </w:r>
      <w:r/>
    </w:p>
    <w:p>
      <w:r/>
      <w:r>
        <w:t>Classic queer writing can still surprise, unsettle and make you laugh at exactly the wrong moment. That's a pretty good welcome to the bookshelf.</w:t>
      </w:r>
      <w:r/>
    </w:p>
    <w:p>
      <w:r/>
      <w:r>
        <w:t>It's less about choosing the perfect first book than opening the right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[5]</w:t>
        </w:r>
      </w:hyperlink>
      <w:r>
        <w:t xml:space="preserve">- Paragraph 17: </w:t>
      </w:r>
      <w:hyperlink r:id="rId11">
        <w:r>
          <w:rPr>
            <w:color w:val="0000EE"/>
            <w:u w:val="single"/>
          </w:rPr>
          <w:t>[3]</w:t>
        </w:r>
      </w:hyperlink>
      <w:r>
        <w:t xml:space="preserve">, </w:t>
      </w:r>
      <w:hyperlink r:id="rId15">
        <w:r>
          <w:rPr>
            <w:color w:val="0000EE"/>
            <w:u w:val="single"/>
          </w:rPr>
          <w:t>[7]</w:t>
        </w:r>
      </w:hyperlink>
      <w:r>
        <w:t xml:space="preserve">- Paragraph 18: </w:t>
      </w:r>
      <w:hyperlink r:id="rId12">
        <w:r>
          <w:rPr>
            <w:color w:val="0000EE"/>
            <w:u w:val="single"/>
          </w:rPr>
          <w:t>[4]</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4">
        <w:r>
          <w:rPr>
            <w:color w:val="0000EE"/>
            <w:u w:val="single"/>
          </w:rPr>
          <w:t>[5]</w:t>
        </w:r>
      </w:hyperlink>
      <w:r>
        <w:t xml:space="preserve">- Paragraph 20: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https://www.queerty.com/whats-the-first-book-you-would-recommend-to-a-baby-gay-why-20261008/</w:t>
        </w:r>
      </w:hyperlink>
      <w:r>
        <w:t xml:space="preserve"> - Please view link - unable to able to access data</w:t>
      </w:r>
      <w:r/>
    </w:p>
    <w:p>
      <w:pPr>
        <w:pStyle w:val="ListNumber"/>
        <w:spacing w:line="240" w:lineRule="auto"/>
        <w:ind w:left="720"/>
      </w:pPr>
      <w:r/>
      <w:hyperlink r:id="rId10">
        <w:r>
          <w:rPr>
            <w:color w:val="0000EE"/>
            <w:u w:val="single"/>
          </w:rPr>
          <w:t>https://www.latimes.com/entertainment-arts/movies/story/2021-06-17/truman-capote-tennessee-williams-intimate-conversation-documentary</w:t>
        </w:r>
      </w:hyperlink>
      <w:r>
        <w:t xml:space="preserve"> - A review of the documentary 'Truman &amp; Tennessee: An Intimate Conversation' that explores the intertwined lives of writers Truman Capote and Tennessee Williams. The film delves into their friendship, rivalries, and contributions to 20th-century literature, highlighting their shared experiences as openly gay men in mid-20th-century America. The documentary features archival footage and voiceovers by Jim Parsons and Zachary Quinto, providing insights into their personal and professional dynamics.</w:t>
      </w:r>
      <w:r/>
    </w:p>
    <w:p>
      <w:pPr>
        <w:pStyle w:val="ListNumber"/>
        <w:spacing w:line="240" w:lineRule="auto"/>
        <w:ind w:left="720"/>
      </w:pPr>
      <w:r/>
      <w:hyperlink r:id="rId11">
        <w:r>
          <w:rPr>
            <w:color w:val="0000EE"/>
            <w:u w:val="single"/>
          </w:rPr>
          <w:t>https://www.thepinktimes.com/article/a-viral-1950-era-photo-of-capote-williams-and-vidal-revives-old-literary-rivalries/</w:t>
        </w:r>
      </w:hyperlink>
      <w:r>
        <w:t xml:space="preserve"> - An article discussing a viral 1950s photograph of Truman Capote, Tennessee Williams, and Gore Vidal, which has resurfaced online, reigniting discussions about their literary significance and the longstanding feuds among these prominent gay writers. The piece reflects on their impact on queer culture and the dynamics of their personal relationships, including the public fallout between Capote and Vidal.</w:t>
      </w:r>
      <w:r/>
    </w:p>
    <w:p>
      <w:pPr>
        <w:pStyle w:val="ListNumber"/>
        <w:spacing w:line="240" w:lineRule="auto"/>
        <w:ind w:left="720"/>
      </w:pPr>
      <w:r/>
      <w:hyperlink r:id="rId12">
        <w:r>
          <w:rPr>
            <w:color w:val="0000EE"/>
            <w:u w:val="single"/>
          </w:rPr>
          <w:t>https://www.queerty.com/a-throwback-pic-of-these-literary-gay-frenemies-has-the-gays-talking-20261005/</w:t>
        </w:r>
      </w:hyperlink>
      <w:r>
        <w:t xml:space="preserve"> - A Queerty article highlighting a viral photograph of Truman Capote, Tennessee Williams, and Gore Vidal, three influential gay writers from the mid-20th century. The piece reflects on their cultural impact, the dynamics of their friendship and rivalries, and their contributions to literature and queer culture. The photograph has sparked renewed interest and discussions about their legacy.</w:t>
      </w:r>
      <w:r/>
    </w:p>
    <w:p>
      <w:pPr>
        <w:pStyle w:val="ListNumber"/>
        <w:spacing w:line="240" w:lineRule="auto"/>
        <w:ind w:left="720"/>
      </w:pPr>
      <w:r/>
      <w:hyperlink r:id="rId14">
        <w:r>
          <w:rPr>
            <w:color w:val="0000EE"/>
            <w:u w:val="single"/>
          </w:rPr>
          <w:t>https://www.jstor.org/stable/10.5749/j.ctt1pd2kcm</w:t>
        </w:r>
      </w:hyperlink>
      <w:r>
        <w:t xml:space="preserve"> - A scholarly analysis titled 'So Famous and So Gay: The Fabulous Potency of Truman Capote and Gertrude Stein' by Jeff Solomon. The work examines how Capote and Stein, both openly gay, achieved mass-market celebrity during a time when homosexuality was criminalized. It explores their public personas, the reception of their works, and their influence on queer readers and the broader culture.</w:t>
      </w:r>
      <w:r/>
    </w:p>
    <w:p>
      <w:pPr>
        <w:pStyle w:val="ListNumber"/>
        <w:spacing w:line="240" w:lineRule="auto"/>
        <w:ind w:left="720"/>
      </w:pPr>
      <w:r/>
      <w:hyperlink r:id="rId13">
        <w:r>
          <w:rPr>
            <w:color w:val="0000EE"/>
            <w:u w:val="single"/>
          </w:rPr>
          <w:t>https://en.wikipedia.org/wiki/Truman_Capote</w:t>
        </w:r>
      </w:hyperlink>
      <w:r>
        <w:t xml:space="preserve"> - The Wikipedia page for Truman Capote provides a comprehensive overview of his life and work. It details his personal life, including his openness about his sexuality, his relationships, and his public persona. The page also covers his literary contributions, notable works, and the dynamics of his friendships and rivalries with other literary figures, such as Gore Vidal and Tennessee Williams.</w:t>
      </w:r>
      <w:r/>
    </w:p>
    <w:p>
      <w:pPr>
        <w:pStyle w:val="ListNumber"/>
        <w:spacing w:line="240" w:lineRule="auto"/>
        <w:ind w:left="720"/>
      </w:pPr>
      <w:r/>
      <w:hyperlink r:id="rId15">
        <w:r>
          <w:rPr>
            <w:color w:val="0000EE"/>
            <w:u w:val="single"/>
          </w:rPr>
          <w:t>https://iperstoria.it/article/view/1684</w:t>
        </w:r>
      </w:hyperlink>
      <w:r>
        <w:t xml:space="preserve"> - An academic article titled 'Truman Capote’s Mid-Century Subversive Celebrity: A Spectacle of Queerness' by Alessandro Clericuzio. The paper examines Capote's rise to fame in the mid-20th century, focusing on his portrayal of gender-bending characters and his impact on Southern literature. It discusses how Capote's works, like 'Other Voices, Other Rooms,' challenged societal norms and contributed to the discourse on homosexuality in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s-the-first-book-you-would-recommend-to-a-baby-gay-why-20261008/" TargetMode="External"/><Relationship Id="rId10" Type="http://schemas.openxmlformats.org/officeDocument/2006/relationships/hyperlink" Target="https://www.latimes.com/entertainment-arts/movies/story/2021-06-17/truman-capote-tennessee-williams-intimate-conversation-documentary" TargetMode="External"/><Relationship Id="rId11" Type="http://schemas.openxmlformats.org/officeDocument/2006/relationships/hyperlink" Target="https://www.thepinktimes.com/article/a-viral-1950-era-photo-of-capote-williams-and-vidal-revives-old-literary-rivalries/" TargetMode="External"/><Relationship Id="rId12" Type="http://schemas.openxmlformats.org/officeDocument/2006/relationships/hyperlink" Target="https://www.queerty.com/a-throwback-pic-of-these-literary-gay-frenemies-has-the-gays-talking-20261005/" TargetMode="External"/><Relationship Id="rId13" Type="http://schemas.openxmlformats.org/officeDocument/2006/relationships/hyperlink" Target="https://en.wikipedia.org/wiki/Truman_Capote" TargetMode="External"/><Relationship Id="rId14" Type="http://schemas.openxmlformats.org/officeDocument/2006/relationships/hyperlink" Target="https://www.jstor.org/stable/10.5749/j.ctt1pd2kcm" TargetMode="External"/><Relationship Id="rId15" Type="http://schemas.openxmlformats.org/officeDocument/2006/relationships/hyperlink" Target="https://iperstoria.it/article/view/16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