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Bisexual Representation in Media and Why Visibility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people are finding powerful recognition in bisexual characters, books and music, from animated fantasy to heartfelt television drama. As Bi Visibility Day highlights, these stories matter because positive, nuanced representation can challenge erasure, reduce isolation and remind bisexual and pansexual audiences that they belong exactly as they are.</w:t>
      </w:r>
      <w:r/>
    </w:p>
    <w:p>
      <w:pPr>
        <w:pStyle w:val="Heading2"/>
      </w:pPr>
      <w:r>
        <w:t>Essential Takeaways</w:t>
      </w:r>
      <w:r/>
      <w:r/>
    </w:p>
    <w:p>
      <w:pPr>
        <w:pStyle w:val="ListBullet"/>
        <w:spacing w:line="240" w:lineRule="auto"/>
        <w:ind w:left="720"/>
      </w:pPr>
      <w:r/>
      <w:r>
        <w:rPr>
          <w:b/>
        </w:rPr>
        <w:t>Visibility has real value:</w:t>
      </w:r>
      <w:r>
        <w:t xml:space="preserve"> Positive representation can help bisexual young people feel recognised and less alone.</w:t>
      </w:r>
      <w:r/>
    </w:p>
    <w:p>
      <w:pPr>
        <w:pStyle w:val="ListBullet"/>
        <w:spacing w:line="240" w:lineRule="auto"/>
        <w:ind w:left="720"/>
      </w:pPr>
      <w:r/>
      <w:r>
        <w:rPr>
          <w:b/>
        </w:rPr>
        <w:t>The audience is broad:</w:t>
      </w:r>
      <w:r>
        <w:t xml:space="preserve"> Bisexual, pansexual and queer experiences aren't identical, but thoughtful stories can still create meaningful connection.</w:t>
      </w:r>
      <w:r/>
    </w:p>
    <w:p>
      <w:pPr>
        <w:pStyle w:val="ListBullet"/>
        <w:spacing w:line="240" w:lineRule="auto"/>
        <w:ind w:left="720"/>
      </w:pPr>
      <w:r/>
      <w:r>
        <w:rPr>
          <w:b/>
        </w:rPr>
        <w:t>Stereotypes remain common:</w:t>
      </w:r>
      <w:r>
        <w:t xml:space="preserve"> Research and advocacy groups continue to report scepticism, harassment and misunderstandings around bisexual identities.</w:t>
      </w:r>
      <w:r/>
    </w:p>
    <w:p>
      <w:pPr>
        <w:pStyle w:val="ListBullet"/>
        <w:spacing w:line="240" w:lineRule="auto"/>
        <w:ind w:left="720"/>
      </w:pPr>
      <w:r/>
      <w:r>
        <w:rPr>
          <w:b/>
        </w:rPr>
        <w:t>Good representation feels ordinary:</w:t>
      </w:r>
      <w:r>
        <w:t xml:space="preserve"> The strongest characters get to be funny, flawed, ambitious and loved, rather than existing only to explain their sexuality.</w:t>
      </w:r>
      <w:r/>
    </w:p>
    <w:p>
      <w:pPr>
        <w:pStyle w:val="ListBullet"/>
        <w:spacing w:line="240" w:lineRule="auto"/>
        <w:ind w:left="720"/>
      </w:pPr>
      <w:r/>
      <w:r>
        <w:rPr>
          <w:b/>
        </w:rPr>
        <w:t>Look beyond one medium:</w:t>
      </w:r>
      <w:r>
        <w:t xml:space="preserve"> Television, novels, comedy and music all offer different ways to explore Bi+ lives.</w:t>
      </w:r>
      <w:r/>
      <w:r/>
    </w:p>
    <w:p>
      <w:pPr>
        <w:pStyle w:val="Heading2"/>
      </w:pPr>
      <w:r>
        <w:t>Why bisexual visibility still matters</w:t>
      </w:r>
      <w:r/>
    </w:p>
    <w:p>
      <w:r/>
      <w:r>
        <w:t>The most striking thing about bisexual representation isn't simply whether a character appears on screen. It's whether they get to live a full life there, with messy friendships, silly jokes, romantic uncertainty and the occasional dramatic entrance.</w:t>
      </w:r>
      <w:r/>
    </w:p>
    <w:p>
      <w:r/>
      <w:r>
        <w:t>Bisexual young people remain vulnerable to discrimination and mental-health pressures, while public-health data shows that LGBTQ+ youth experience significant disparities compared with their heterosexual and cisgender peers. The Human Rights Campaign Foundation has also highlighted the scepticism and harassment bisexual young people can face, including the damaging assumption that their identity is temporary or indecisive.</w:t>
      </w:r>
      <w:r/>
    </w:p>
    <w:p>
      <w:r/>
      <w:r>
        <w:t>That makes visibility more than a celebratory hashtag. It can push back against the exhausting idea that people must prove their identity through a particular relationship, appearance or percentage split. Attraction doesn't have to be evenly divided, and bisexuality can include attraction to trans and non-binary people.</w:t>
      </w:r>
      <w:r/>
    </w:p>
    <w:p>
      <w:pPr>
        <w:pStyle w:val="Heading2"/>
      </w:pPr>
      <w:r>
        <w:t>The screen is finally making room for fuller stories</w:t>
      </w:r>
      <w:r/>
    </w:p>
    <w:p>
      <w:r/>
      <w:r>
        <w:t>Animated fantasy has been especially good at making queer identity feel central rather than corrective. Luz Noceda in The Owl House is a memorable example because her bisexuality sits alongside her curiosity, awkwardness and courage. She isn't reduced to a lesson for other characters; she gets to be the hero.</w:t>
      </w:r>
      <w:r/>
    </w:p>
    <w:p>
      <w:r/>
      <w:r>
        <w:t>Television has offered other routes into Bi+ storytelling, from coming-of-age drama to comedy and adult relationships. Heartstopper's Nick Nelson helped bring bisexuality into a tender, mainstream teen narrative, while newer series and stand-up specials are widening the range of voices and experiences audiences can encounter.</w:t>
      </w:r>
      <w:r/>
    </w:p>
    <w:p>
      <w:r/>
      <w:r>
        <w:t>Media coverage, including CBS News reporting on bisexual representation, has underlined why these portrayals are noticed so keenly. When representation is scarce, each well-drawn character can carry an outsized emotional weight. That's a lot to ask of one fictional person, but it also shows how hungry audiences are for stories that don't quietly erase them.</w:t>
      </w:r>
      <w:r/>
    </w:p>
    <w:p>
      <w:pPr>
        <w:pStyle w:val="Heading2"/>
      </w:pPr>
      <w:r>
        <w:t>Books can make identity feel wonderfully expansive</w:t>
      </w:r>
      <w:r/>
    </w:p>
    <w:p>
      <w:r/>
      <w:r>
        <w:t>Books offer something screen stories sometimes can't: room for interior life. A character can question, fantasise, contradict themselves and grow over hundreds of pages, without having to make every feeling visually legible.</w:t>
      </w:r>
      <w:r/>
    </w:p>
    <w:p>
      <w:r/>
      <w:r>
        <w:t>Aiden Thomas's The Sunbearer Trials places queer identity inside a vivid fantasy world shaped by mythology, competition and community. Its appeal lies partly in that breadth. The characters aren't waiting for permission to exist; they're already busy surviving adventures, navigating relationships and trying to work out who they are.</w:t>
      </w:r>
      <w:r/>
    </w:p>
    <w:p>
      <w:r/>
      <w:r>
        <w:t>Other titles take a more romantic or candid route. Heated Rivalry explores desire and emotional complication, while Jen Winston's Greedy approaches bisexuality with humour and frankness. Together, these books show why a single definition of bisexual representation will always be too narrow.</w:t>
      </w:r>
      <w:r/>
    </w:p>
    <w:p>
      <w:pPr>
        <w:pStyle w:val="Heading2"/>
      </w:pPr>
      <w:r>
        <w:t>Music and comedy bring a different kind of freedom</w:t>
      </w:r>
      <w:r/>
    </w:p>
    <w:p>
      <w:r/>
      <w:r>
        <w:t>Music can say the quiet part loudly. Rebecca Black's Age of the Exhibitionist, for instance, turns desire, gender and dating into something playful and deliberately unbuttoned. That kind of work matters because it doesn't treat queerness as a solemn identity statement; it lets it be cheeky, sensual, funny and gloriously untidy.</w:t>
      </w:r>
      <w:r/>
    </w:p>
    <w:p>
      <w:r/>
      <w:r>
        <w:t>Comedy has a similar power. A sharp joke can puncture a stereotype faster than a serious speech, particularly when the performer controls the story and decides what deserves to be laughed at. It also gives audiences permission to recognise the awkward bits of identity without treating those moments as evidence that the identity itself is uncertain.</w:t>
      </w:r>
      <w:r/>
    </w:p>
    <w:p>
      <w:r/>
      <w:r>
        <w:t>Academic research on bisexuality and media representation has stressed the importance of moving beyond narrow or stereotyped portrayals. In practice, that means audiences should be able to encounter Bi+ characters and artists across genres, moods and levels of visibility, not only in stories explicitly labelled as educational.</w:t>
      </w:r>
      <w:r/>
    </w:p>
    <w:p>
      <w:pPr>
        <w:pStyle w:val="Heading2"/>
      </w:pPr>
      <w:r>
        <w:t>How to find representation that feels affirming</w:t>
      </w:r>
      <w:r/>
    </w:p>
    <w:p>
      <w:r/>
      <w:r>
        <w:t>Start with curiosity rather than a checklist. A character doesn't have to mirror every detail of your life to offer recognition, and a story can still be valuable even when it gets some things wrong. What matters is whether the overall portrayal treats bisexuality as real, varied and worthy of respect.</w:t>
      </w:r>
      <w:r/>
    </w:p>
    <w:p>
      <w:r/>
      <w:r>
        <w:t>It also helps to check the tone and age guidance before recommending a title to younger viewers. Some stories include adult themes, while others are gentler choices for teenagers or families. Reviews from LGBTQ+ readers and viewers can be useful, especially when you want to avoid stereotypes or heavy themes.</w:t>
      </w:r>
      <w:r/>
    </w:p>
    <w:p>
      <w:r/>
      <w:r>
        <w:t>Most importantly, don't expect one film, book or album to represent everyone. The best media lists work like a doorway, not a final answer. One person's comfort watch may be another person's frustrating near-miss, and that's perfectly normal.</w:t>
      </w:r>
      <w:r/>
    </w:p>
    <w:p>
      <w:pPr>
        <w:pStyle w:val="Heading2"/>
      </w:pPr>
      <w:r>
        <w:t>Representation is improving, but the work isn't finished</w:t>
      </w:r>
      <w:r/>
    </w:p>
    <w:p>
      <w:r/>
      <w:r>
        <w:t>There has been clear progress, particularly in stories where bisexual characters are allowed to be protagonists rather than side plots. Yet advocates and researchers continue to point to erasure, tokenism and one-dimensional portrayals, so celebration shouldn't be mistaken for completion.</w:t>
      </w:r>
      <w:r/>
    </w:p>
    <w:p>
      <w:r/>
      <w:r>
        <w:t>The next step is less about finding a single perfect character and more about creating many believable ones. More writers, performers and decision-makers from Bi+ communities can help make that range feel natural, familiar and refreshingly unremarkable.</w:t>
      </w:r>
      <w:r/>
    </w:p>
    <w:p>
      <w:r/>
      <w:r>
        <w:t>Sometimes the most powerful reaction is simply recognising yourself without having to explain why. That's the quiet gift good representation can offer.</w:t>
      </w:r>
      <w:r/>
    </w:p>
    <w:p>
      <w:r/>
      <w:r>
        <w:t>Visibility can open the door, but nuanced storytelling helps people feel at home once they arrive.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2">
        <w:r>
          <w:rPr>
            <w:color w:val="0000EE"/>
            <w:u w:val="single"/>
          </w:rPr>
          <w:t>[7]</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2">
        <w:r>
          <w:rPr>
            <w:color w:val="0000EE"/>
            <w:u w:val="single"/>
          </w:rPr>
          <w:t>[7]</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2">
        <w:r>
          <w:rPr>
            <w:color w:val="0000EE"/>
            <w:u w:val="single"/>
          </w:rPr>
          <w:t>[4]</w:t>
        </w:r>
      </w:hyperlink>
      <w:r>
        <w:t xml:space="preserve">, </w:t>
      </w:r>
      <w:hyperlink r:id="rId12">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2">
        <w:r>
          <w:rPr>
            <w:color w:val="0000EE"/>
            <w:u w:val="single"/>
          </w:rPr>
          <w:t>[4]</w:t>
        </w:r>
      </w:hyperlink>
      <w:r>
        <w:t xml:space="preserve">, </w:t>
      </w:r>
      <w:hyperlink r:id="rId12">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3">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https://www.thetrevorproject.org/blog/celebrating-bi-visibility-day-with-bold-bi-voices-across-media/</w:t>
        </w:r>
      </w:hyperlink>
      <w:r>
        <w:t xml:space="preserve"> - Please view link - unable to able to access data</w:t>
      </w:r>
      <w:r/>
    </w:p>
    <w:p>
      <w:pPr>
        <w:pStyle w:val="ListNumber"/>
        <w:spacing w:line="240" w:lineRule="auto"/>
        <w:ind w:left="720"/>
      </w:pPr>
      <w:r/>
      <w:hyperlink r:id="rId10">
        <w:r>
          <w:rPr>
            <w:color w:val="0000EE"/>
            <w:u w:val="single"/>
          </w:rPr>
          <w:t>https://www.cdc.gov/healthy-youth/lgbtq-youth/health-disparities-among-lgbtq-youth.html</w:t>
        </w:r>
      </w:hyperlink>
      <w:r>
        <w:t xml:space="preserve"> - The Centers for Disease Control and Prevention (CDC) highlights significant health disparities among LGBTQ+ youth, including poor mental health, suicidal thoughts and behaviours, experiences of violence, and sexually transmitted infections. Stigma, discrimination, and other factors increase the risk for these negative health outcomes. The CDC collaborates with education and public health partners to address these disparities among LGBTQ+ youth.</w:t>
      </w:r>
      <w:r/>
    </w:p>
    <w:p>
      <w:pPr>
        <w:pStyle w:val="ListNumber"/>
        <w:spacing w:line="240" w:lineRule="auto"/>
        <w:ind w:left="720"/>
      </w:pPr>
      <w:r/>
      <w:hyperlink r:id="rId11">
        <w:r>
          <w:rPr>
            <w:color w:val="0000EE"/>
            <w:u w:val="single"/>
          </w:rPr>
          <w:t>https://www.hrc.org/press-releases/hrc-foundation-report-bisexual-youth-face-widespread-skepticism-harassment</w:t>
        </w:r>
      </w:hyperlink>
      <w:r>
        <w:t xml:space="preserve"> - A report by the Human Rights Campaign Foundation reveals that 40% of over 10,000 LGBT youth surveyed identify as bisexual. Many bisexual youth face more challenges coming out and gaining acceptance than their lesbian and gay peers. Only 5% of bisexual youth reported being 'very happy,' compared to 21% of non-LGBT youth. Nearly a third of bisexual young people reported frequent or often being harassed or called names at school.</w:t>
      </w:r>
      <w:r/>
    </w:p>
    <w:p>
      <w:pPr>
        <w:pStyle w:val="ListNumber"/>
        <w:spacing w:line="240" w:lineRule="auto"/>
        <w:ind w:left="720"/>
      </w:pPr>
      <w:r/>
      <w:hyperlink r:id="rId12">
        <w:r>
          <w:rPr>
            <w:color w:val="0000EE"/>
            <w:u w:val="single"/>
          </w:rPr>
          <w:t>https://www.tandfonline.com/doi/full/10.1080/15299716.2022.2116514</w:t>
        </w:r>
      </w:hyperlink>
      <w:r>
        <w:t xml:space="preserve"> - A study published in the Journal of Bisexuality examines the impact of anti-bisexual discrimination, known as biphobia, on mental health and substance use among bisexual young adults. The research indicates that experiences of biphobia significantly correlate with higher levels of depression and anxiety. Additionally, biphobia predicts increased use of alcohol, nicotine, and non-medical use of prescription drugs among bisexual young adults.</w:t>
      </w:r>
      <w:r/>
    </w:p>
    <w:p>
      <w:pPr>
        <w:pStyle w:val="ListNumber"/>
        <w:spacing w:line="240" w:lineRule="auto"/>
        <w:ind w:left="720"/>
      </w:pPr>
      <w:r/>
      <w:hyperlink r:id="rId13">
        <w:r>
          <w:rPr>
            <w:color w:val="0000EE"/>
            <w:u w:val="single"/>
          </w:rPr>
          <w:t>https://www.cinemablend.com/television/the-most-iconic-bisexual-characters-on-television</w:t>
        </w:r>
      </w:hyperlink>
      <w:r>
        <w:t xml:space="preserve"> - An article from CinemaBlend highlights 15 of the most iconic bisexual characters on television, celebrating authentic representation of bisexuality across various genres. Featured characters include Keeley Jones from 'Ted Lasso,' Ilya Rozanov from 'Heated Rivalry,' Callie Torres from 'Grey’s Anatomy,' Captain Jack Harkness from 'Doctor Who,' Ava Daniels from 'Hacks,' and Nick Nelson from 'Heartstopper.' The piece emphasizes the importance of visibility amid stereotypes and misconceptions.</w:t>
      </w:r>
      <w:r/>
    </w:p>
    <w:p>
      <w:pPr>
        <w:pStyle w:val="ListNumber"/>
        <w:spacing w:line="240" w:lineRule="auto"/>
        <w:ind w:left="720"/>
      </w:pPr>
      <w:r/>
      <w:hyperlink r:id="rId14">
        <w:r>
          <w:rPr>
            <w:color w:val="0000EE"/>
            <w:u w:val="single"/>
          </w:rPr>
          <w:t>https://www.cbsnews.com/amp/news/bi-visibility-day-media-bisexuality-portrayal/</w:t>
        </w:r>
      </w:hyperlink>
      <w:r>
        <w:t xml:space="preserve"> - A CBS News article discusses the portrayal of bisexuality in media, noting that bisexual individuals make up almost 50% of people who identify as part of the LGBT community. However, accurate media portrayal of bisexuality has lagged behind data. The article highlights that bisexual characters constitute less than 26% of all LGBTQ+ characters on television, with a steady decrease in representation since 2016.</w:t>
      </w:r>
      <w:r/>
    </w:p>
    <w:p>
      <w:pPr>
        <w:pStyle w:val="ListNumber"/>
        <w:spacing w:line="240" w:lineRule="auto"/>
        <w:ind w:left="720"/>
      </w:pPr>
      <w:r/>
      <w:hyperlink r:id="rId12">
        <w:r>
          <w:rPr>
            <w:color w:val="0000EE"/>
            <w:u w:val="single"/>
          </w:rPr>
          <w:t>https://www.tandfonline.com/doi/full/10.1080/15299716.2022.2116514</w:t>
        </w:r>
      </w:hyperlink>
      <w:r>
        <w:t xml:space="preserve"> - A study published in the Journal of Bisexuality examines the impact of anti-bisexual discrimination, known as biphobia, on mental health and substance use among bisexual young adults. The research indicates that experiences of biphobia significantly correlate with higher levels of depression and anxiety. Additionally, biphobia predicts increased use of alcohol, nicotine, and non-medical use of prescription drugs among bisexual young adults.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trevorproject.org/blog/celebrating-bi-visibility-day-with-bold-bi-voices-across-media/" TargetMode="External"/><Relationship Id="rId10" Type="http://schemas.openxmlformats.org/officeDocument/2006/relationships/hyperlink" Target="https://www.cdc.gov/healthy-youth/lgbtq-youth/health-disparities-among-lgbtq-youth.html" TargetMode="External"/><Relationship Id="rId11" Type="http://schemas.openxmlformats.org/officeDocument/2006/relationships/hyperlink" Target="https://www.hrc.org/press-releases/hrc-foundation-report-bisexual-youth-face-widespread-skepticism-harassment" TargetMode="External"/><Relationship Id="rId12" Type="http://schemas.openxmlformats.org/officeDocument/2006/relationships/hyperlink" Target="https://www.tandfonline.com/doi/full/10.1080/15299716.2022.2116514" TargetMode="External"/><Relationship Id="rId13" Type="http://schemas.openxmlformats.org/officeDocument/2006/relationships/hyperlink" Target="https://www.cinemablend.com/television/the-most-iconic-bisexual-characters-on-television" TargetMode="External"/><Relationship Id="rId14" Type="http://schemas.openxmlformats.org/officeDocument/2006/relationships/hyperlink" Target="https://www.cbsnews.com/amp/news/bi-visibility-day-media-bisexuality-portray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