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10 Out Lesbian Celebrities Making Visibility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celebrating International Lesbian Day on 8 October by spotlighting public figures whose openness is helping queer women feel seen. From Reneé Rapp's firm embrace of the word lesbian to Megan Rapinoe's sporting activism, these entertainers and trailblazers show how varied, personal and powerful LGBTQ+ visibility can be.</w:t>
      </w:r>
      <w:r/>
    </w:p>
    <w:p>
      <w:pPr>
        <w:pStyle w:val="Heading2"/>
      </w:pPr>
      <w:r>
        <w:t>Why lesbian visibility still matters</w:t>
      </w:r>
      <w:r/>
    </w:p>
    <w:p>
      <w:r/>
      <w:r>
        <w:t>Visibility isn't just about red carpets or social-media declarations. For many queer women, seeing someone successful speak openly about her sexuality can make an unfamiliar label feel warmer, safer and more possible.</w:t>
      </w:r>
      <w:r/>
    </w:p>
    <w:p>
      <w:r/>
      <w:r>
        <w:t xml:space="preserve">The current lesbian renaissance is broad, too. It includes musicians, actors, writers, athletes and comedians, with each woman bringing a different story to the conversation. According to Capital FM, Reneé Rapp's public comments have particularly resonated because they acknowledge that identity can be complicated before it becomes clear. </w:t>
      </w:r>
      <w:hyperlink r:id="rId9">
        <w:r>
          <w:rPr>
            <w:color w:val="0000EE"/>
            <w:u w:val="single"/>
          </w:rPr>
          <w:t>[3]</w:t>
        </w:r>
      </w:hyperlink>
      <w:r/>
    </w:p>
    <w:p>
      <w:r/>
      <w:r>
        <w:t>That doesn't mean everyone experiences the word lesbian in the same way. Rather, the growing willingness to claim it publicly is giving more people room to explore identity on their own terms.</w:t>
      </w:r>
      <w:r/>
    </w:p>
    <w:p>
      <w:pPr>
        <w:pStyle w:val="Heading2"/>
      </w:pPr>
      <w:r>
        <w:t>Reneé Rapp puts the label on her own terms</w:t>
      </w:r>
      <w:r/>
    </w:p>
    <w:p>
      <w:r/>
      <w:r>
        <w:t xml:space="preserve">Reneé Rapp has been candid about moving from identifying as bisexual to embracing lesbian identity. In a post discussed by Them, she made it clear that people should be trusted when they describe themselves, whether they identify as lesbian, bisexual or something else. </w:t>
      </w:r>
      <w:hyperlink r:id="rId10">
        <w:r>
          <w:rPr>
            <w:color w:val="0000EE"/>
            <w:u w:val="single"/>
          </w:rPr>
          <w:t>[4]</w:t>
        </w:r>
      </w:hyperlink>
      <w:r/>
    </w:p>
    <w:p>
      <w:r/>
      <w:r>
        <w:t xml:space="preserve">Her message landed because it was direct and protective rather than polished for public consumption. IntoMore noted that Rapp's comments pushed back against the idea that outsiders get to police someone else's sexuality. </w:t>
      </w:r>
      <w:hyperlink r:id="rId11">
        <w:r>
          <w:rPr>
            <w:color w:val="0000EE"/>
            <w:u w:val="single"/>
          </w:rPr>
          <w:t>[5]</w:t>
        </w:r>
      </w:hyperlink>
      <w:r/>
    </w:p>
    <w:p>
      <w:r/>
      <w:r>
        <w:t>The moment also reflects a wider shift in pop culture. Young audiences increasingly expect celebrities to speak honestly about identity, but they also recognise that self-discovery rarely follows a neat script. Rapp's story makes space for both certainty and change.</w:t>
      </w:r>
      <w:r/>
    </w:p>
    <w:p>
      <w:pPr>
        <w:pStyle w:val="Heading2"/>
      </w:pPr>
      <w:r>
        <w:t>Ten women bringing queer stories into the spotlight</w:t>
      </w:r>
      <w:r/>
    </w:p>
    <w:p>
      <w:r/>
      <w:r>
        <w:t xml:space="preserve">Cat Burns has built a following through thoughtful songwriting and candid visibility as an autistic Black lesbian with ADHD. Her music offers a personal entry point, while her television appearances have introduced her to an even broader audience. </w:t>
      </w:r>
      <w:hyperlink r:id="rId12">
        <w:r>
          <w:rPr>
            <w:color w:val="0000EE"/>
            <w:u w:val="single"/>
          </w:rPr>
          <w:t>[2]</w:t>
        </w:r>
      </w:hyperlink>
      <w:r/>
    </w:p>
    <w:p>
      <w:r/>
      <w:r>
        <w:t xml:space="preserve">Chappell Roan, meanwhile, has turned sapphic expression into part of her unmistakable pop identity. Her account of realising she wasn't attracted to men has connected with listeners who have also mistaken social expectations for personal desire. </w:t>
      </w:r>
      <w:hyperlink r:id="rId12">
        <w:r>
          <w:rPr>
            <w:color w:val="0000EE"/>
            <w:u w:val="single"/>
          </w:rPr>
          <w:t>[2]</w:t>
        </w:r>
      </w:hyperlink>
      <w:r/>
    </w:p>
    <w:p>
      <w:r/>
      <w:r>
        <w:t xml:space="preserve">Raven-Symone has spoken about recognising her sexuality young, while explaining that publicly coming out brought a separate set of challenges. She later married Miranda Maday, making her story one of self-knowledge, vulnerability and chosen openness. </w:t>
      </w:r>
      <w:hyperlink r:id="rId12">
        <w:r>
          <w:rPr>
            <w:color w:val="0000EE"/>
            <w:u w:val="single"/>
          </w:rPr>
          <w:t>[2]</w:t>
        </w:r>
      </w:hyperlink>
      <w:r/>
    </w:p>
    <w:p>
      <w:r/>
      <w:r>
        <w:t xml:space="preserve">Then there's Lena Waithe, whose work often folds queer experience into larger stories about family, friendship and growing up. Her acclaimed "Thanksgiving" episode drew on her own emotional history, showing how creative work can help people make sense of difficult memories. </w:t>
      </w:r>
      <w:hyperlink r:id="rId12">
        <w:r>
          <w:rPr>
            <w:color w:val="0000EE"/>
            <w:u w:val="single"/>
          </w:rPr>
          <w:t>[2]</w:t>
        </w:r>
      </w:hyperlink>
      <w:r/>
    </w:p>
    <w:p>
      <w:pPr>
        <w:pStyle w:val="Heading2"/>
      </w:pPr>
      <w:r>
        <w:t>From Jacqueline Wilson to Miriam Margolyes</w:t>
      </w:r>
      <w:r/>
    </w:p>
    <w:p>
      <w:r/>
      <w:r>
        <w:t xml:space="preserve">Author Jacqueline Wilson came out publicly in later life, after years in a relationship with another woman. Her experience is a useful reminder that there isn't a deadline for naming yourself, and that coming out can happen long after someone has built a full, rich life. </w:t>
      </w:r>
      <w:hyperlink r:id="rId12">
        <w:r>
          <w:rPr>
            <w:color w:val="0000EE"/>
            <w:u w:val="single"/>
          </w:rPr>
          <w:t>[2]</w:t>
        </w:r>
      </w:hyperlink>
      <w:r/>
    </w:p>
    <w:p>
      <w:r/>
      <w:r>
        <w:t>Kate McKinnon has offered a much lighter version of the realisation story, recalling that watching The X-Files helped her understand her attraction to Gillian Anderson. It's a funny anecdote, but it also captures how unexpectedly clarity can arrive.</w:t>
      </w:r>
      <w:r/>
    </w:p>
    <w:p>
      <w:r/>
      <w:r>
        <w:t xml:space="preserve">Miriam Margolyes has become a much-loved British lesbian figure through her outspoken interviews, humour and willingness to challenge prejudice. Her public persona is gloriously unfiltered, yet her advocacy is often rooted in empathy and a desire to keep learning. </w:t>
      </w:r>
      <w:hyperlink r:id="rId12">
        <w:r>
          <w:rPr>
            <w:color w:val="0000EE"/>
            <w:u w:val="single"/>
          </w:rPr>
          <w:t>[2]</w:t>
        </w:r>
      </w:hyperlink>
      <w:r/>
    </w:p>
    <w:p>
      <w:r/>
      <w:r>
        <w:t xml:space="preserve">Wanda Sykes also shows that coming out doesn't always happen in the same order for everyone. She was already married to Alex Niedbalski when she came out publicly at an equality rally in 2008, later becoming a parent to twins. </w:t>
      </w:r>
      <w:hyperlink r:id="rId12">
        <w:r>
          <w:rPr>
            <w:color w:val="0000EE"/>
            <w:u w:val="single"/>
          </w:rPr>
          <w:t>[2]</w:t>
        </w:r>
      </w:hyperlink>
      <w:r/>
    </w:p>
    <w:p>
      <w:pPr>
        <w:pStyle w:val="Heading2"/>
      </w:pPr>
      <w:r>
        <w:t>Sport, activism and the power of a public platform</w:t>
      </w:r>
      <w:r/>
    </w:p>
    <w:p>
      <w:r/>
      <w:r>
        <w:t xml:space="preserve">Megan Rapinoe's influence reaches well beyond football. A decorated US international, she has used her visibility to support LGBTQ+ equality and defend trans athletes, linking sporting achievement with wider social responsibility. </w:t>
      </w:r>
      <w:hyperlink r:id="rId12">
        <w:r>
          <w:rPr>
            <w:color w:val="0000EE"/>
            <w:u w:val="single"/>
          </w:rPr>
          <w:t>[2]</w:t>
        </w:r>
      </w:hyperlink>
      <w:r/>
    </w:p>
    <w:p>
      <w:r/>
      <w:r>
        <w:t>That combination matters because representation isn't only about who appears on screen. It also concerns what public figures do with attention once they have it. Rapinoe's activism has made her a particularly visible lesbian voice in professional sport, an arena where queer representation still carries real weight.</w:t>
      </w:r>
      <w:r/>
    </w:p>
    <w:p>
      <w:r/>
      <w:r>
        <w:t>For audiences, the practical lesson is simple: follow people whose work feels honest, not just people whose labels look familiar. A singer's lyrics, an actor's interview or an athlete's advocacy may each offer a different kind of recognition.</w:t>
      </w:r>
      <w:r/>
    </w:p>
    <w:p>
      <w:pPr>
        <w:pStyle w:val="Heading2"/>
      </w:pPr>
      <w:r>
        <w:t>A broader, more personal kind of representation</w:t>
      </w:r>
      <w:r/>
    </w:p>
    <w:p>
      <w:r/>
      <w:r>
        <w:t>These stories aren't interchangeable. Some women came out young, others later in life; some speak frequently about sexuality, while others let their work do most of the talking. That variety is part of what makes the group meaningful.</w:t>
      </w:r>
      <w:r/>
    </w:p>
    <w:p>
      <w:r/>
      <w:r>
        <w:t xml:space="preserve">Rapp's case has also prompted wider discussion about respecting self-definition. Coverage from CinemaBlend highlighted how conversations with loved ones can shape the way a celebrity talks publicly about coming out, suggesting that even high-profile announcements often begin with intimate, private moments. </w:t>
      </w:r>
      <w:hyperlink r:id="rId13">
        <w:r>
          <w:rPr>
            <w:color w:val="0000EE"/>
            <w:u w:val="single"/>
          </w:rPr>
          <w:t>[7]</w:t>
        </w:r>
      </w:hyperlink>
      <w:r/>
    </w:p>
    <w:p>
      <w:r/>
      <w:r>
        <w:t>The most encouraging change may be that lesbian celebrities no longer have to fit one approved image. They can be loud, quiet, glamorous, awkward, political, funny or all of those things at once. And for someone watching from the sidelines, that ordinary complexity can feel wonderfully reassuring.</w:t>
      </w:r>
      <w:r/>
    </w:p>
    <w:p>
      <w:r/>
      <w:r>
        <w:t>Visibility works best when it leaves room for real people, not perfect symbols.</w:t>
      </w:r>
      <w:r/>
    </w:p>
    <w:p>
      <w:r/>
      <w:r>
        <w:t>Explore stories and voices that help you feel seen.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Paragraph 4: </w:t>
      </w:r>
      <w:hyperlink r:id="rId12">
        <w:r>
          <w:rPr>
            <w:color w:val="0000EE"/>
            <w:u w:val="single"/>
          </w:rPr>
          <w:t>[2]</w:t>
        </w:r>
      </w:hyperlink>
      <w:r>
        <w:t xml:space="preserve">- Paragraph 5: </w:t>
      </w:r>
      <w:hyperlink r:id="rId12">
        <w:r>
          <w:rPr>
            <w:color w:val="0000EE"/>
            <w:u w:val="single"/>
          </w:rPr>
          <w:t>[2]</w:t>
        </w:r>
      </w:hyperlink>
      <w:r>
        <w:t xml:space="preserve">- Paragraph 6: </w:t>
      </w:r>
      <w:hyperlink r:id="rId12">
        <w:r>
          <w:rPr>
            <w:color w:val="0000EE"/>
            <w:u w:val="single"/>
          </w:rPr>
          <w:t>[2]</w:t>
        </w:r>
      </w:hyperlink>
      <w:r>
        <w:t xml:space="preserve">- Paragraph 7: </w:t>
      </w:r>
      <w:hyperlink r:id="rId12">
        <w:r>
          <w:rPr>
            <w:color w:val="0000EE"/>
            <w:u w:val="single"/>
          </w:rPr>
          <w:t>[2]</w:t>
        </w:r>
      </w:hyperlink>
      <w:r>
        <w:t xml:space="preserve">- Paragraph 8: </w:t>
      </w:r>
      <w:hyperlink r:id="rId12">
        <w:r>
          <w:rPr>
            <w:color w:val="0000EE"/>
            <w:u w:val="single"/>
          </w:rPr>
          <w:t>[2]</w:t>
        </w:r>
      </w:hyperlink>
      <w:r>
        <w:t xml:space="preserve">- Paragraph 9: </w:t>
      </w:r>
      <w:hyperlink r:id="rId12">
        <w:r>
          <w:rPr>
            <w:color w:val="0000EE"/>
            <w:u w:val="single"/>
          </w:rPr>
          <w:t>[2]</w:t>
        </w:r>
      </w:hyperlink>
      <w:r>
        <w:t xml:space="preserve">- Paragraph 10: </w:t>
      </w:r>
      <w:hyperlink r:id="rId12">
        <w:r>
          <w:rPr>
            <w:color w:val="0000EE"/>
            <w:u w:val="single"/>
          </w:rPr>
          <w:t>[2]</w:t>
        </w:r>
      </w:hyperlink>
      <w:r>
        <w:t xml:space="preserve">- Paragraph 11: </w:t>
      </w:r>
      <w:hyperlink r:id="rId12">
        <w:r>
          <w:rPr>
            <w:color w:val="0000EE"/>
            <w:u w:val="single"/>
          </w:rPr>
          <w:t>[2]</w:t>
        </w:r>
      </w:hyperlink>
      <w:r>
        <w:t xml:space="preserve">- Paragraph 12: </w:t>
      </w:r>
      <w:hyperlink r:id="rId12">
        <w:r>
          <w:rPr>
            <w:color w:val="0000EE"/>
            <w:u w:val="single"/>
          </w:rPr>
          <w:t>[2]</w:t>
        </w:r>
      </w:hyperlink>
      <w:r>
        <w:t xml:space="preserve">- Paragraph 13: </w:t>
      </w:r>
      <w:hyperlink r:id="rId13">
        <w:r>
          <w:rPr>
            <w:color w:val="0000EE"/>
            <w:u w:val="single"/>
          </w:rPr>
          <w:t>[7]</w:t>
        </w:r>
      </w:hyperlink>
      <w:r>
        <w:t xml:space="preserve">- Paragraph 14: </w:t>
      </w:r>
      <w:hyperlink r:id="rId14">
        <w:r>
          <w:rPr>
            <w:color w:val="0000EE"/>
            <w:u w:val="single"/>
          </w:rPr>
          <w:t>[6]</w:t>
        </w:r>
      </w:hyperlink>
      <w:r>
        <w:t xml:space="preserve">- Paragraph 15: </w:t>
      </w:r>
      <w:hyperlink r:id="rId12">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https://www.thepinknews.com/2026/10/08/10-out-and-proud-lesbian-celebrities-you-need-to-know-about/</w:t>
        </w:r>
      </w:hyperlink>
      <w:r>
        <w:t xml:space="preserve"> - Please view link - unable to able to access data</w:t>
      </w:r>
      <w:r/>
    </w:p>
    <w:p>
      <w:pPr>
        <w:pStyle w:val="ListNumber"/>
        <w:spacing w:line="240" w:lineRule="auto"/>
        <w:ind w:left="720"/>
      </w:pPr>
      <w:r/>
      <w:hyperlink r:id="rId12">
        <w:r>
          <w:rPr>
            <w:color w:val="0000EE"/>
            <w:u w:val="single"/>
          </w:rPr>
          <w:t>https://www.thepinknews.com/2026/10/08/10-out-and-proud-lesbian-celebrities-you-need-to-know-about/</w:t>
        </w:r>
      </w:hyperlink>
      <w:r>
        <w:t xml:space="preserve"> - This article celebrates International Lesbian Day by highlighting ten prominent lesbian celebrities who proudly represent the LGBTQ+ community. It features singer-songwriter Cat Burns, who identifies as an autistic Black lesbian with ADHD and released her album 'How to Be Human' in October 2025. The piece also discusses Reneé Rapp's journey from identifying as bisexual to embracing her lesbian identity in March 2024, and Raven-Symoné's early recognition of her sexuality at age 12, leading to her public coming out in 2013 and marriage to Miranda Maday in 2020.</w:t>
      </w:r>
      <w:r/>
    </w:p>
    <w:p>
      <w:pPr>
        <w:pStyle w:val="ListNumber"/>
        <w:spacing w:line="240" w:lineRule="auto"/>
        <w:ind w:left="720"/>
      </w:pPr>
      <w:r/>
      <w:hyperlink r:id="rId9">
        <w:r>
          <w:rPr>
            <w:color w:val="0000EE"/>
            <w:u w:val="single"/>
          </w:rPr>
          <w:t>https://www.capitalfm.com/news/celebrity/renee-rapp-lesbian-bisexual-sexuality/</w:t>
        </w:r>
      </w:hyperlink>
      <w:r>
        <w:t xml:space="preserve"> - In this article, Reneé Rapp addresses fans questioning her sexuality, affirming her identity as a lesbian. She expresses frustration over continued doubts despite her public statements and social media posts, emphasizing her commitment to her truth and calling for respect regarding her self-identification.</w:t>
      </w:r>
      <w:r/>
    </w:p>
    <w:p>
      <w:pPr>
        <w:pStyle w:val="ListNumber"/>
        <w:spacing w:line="240" w:lineRule="auto"/>
        <w:ind w:left="720"/>
      </w:pPr>
      <w:r/>
      <w:hyperlink r:id="rId10">
        <w:r>
          <w:rPr>
            <w:color w:val="0000EE"/>
            <w:u w:val="single"/>
          </w:rPr>
          <w:t>https://www.them.us/story/renee-rapp-if-i-say-im-a-lesbian-im-a-lesbian</w:t>
        </w:r>
      </w:hyperlink>
      <w:r>
        <w:t xml:space="preserve"> - Reneé Rapp publicly declares her lesbian identity, urging fans to accept her self-identification. She highlights her journey from identifying as bisexual to embracing her lesbian identity, expressing frustration over continued questioning and emphasizing her commitment to her truth.</w:t>
      </w:r>
      <w:r/>
    </w:p>
    <w:p>
      <w:pPr>
        <w:pStyle w:val="ListNumber"/>
        <w:spacing w:line="240" w:lineRule="auto"/>
        <w:ind w:left="720"/>
      </w:pPr>
      <w:r/>
      <w:hyperlink r:id="rId11">
        <w:r>
          <w:rPr>
            <w:color w:val="0000EE"/>
            <w:u w:val="single"/>
          </w:rPr>
          <w:t>https://www.intomore.com/culture/renee-rapp-sets-the-record-straight-about-her-sexuality/</w:t>
        </w:r>
      </w:hyperlink>
      <w:r>
        <w:t xml:space="preserve"> - Reneé Rapp sets the record straight about her sexuality, affirming her identity as a lesbian. She addresses fans questioning her self-identification, expressing frustration over continued doubts despite her public statements and social media posts, and emphasizes her commitment to her truth.</w:t>
      </w:r>
      <w:r/>
    </w:p>
    <w:p>
      <w:pPr>
        <w:pStyle w:val="ListNumber"/>
        <w:spacing w:line="240" w:lineRule="auto"/>
        <w:ind w:left="720"/>
      </w:pPr>
      <w:r/>
      <w:hyperlink r:id="rId14">
        <w:r>
          <w:rPr>
            <w:color w:val="0000EE"/>
            <w:u w:val="single"/>
          </w:rPr>
          <w:t>https://www.edgemedianetwork.com/story/332284</w:t>
        </w:r>
      </w:hyperlink>
      <w:r>
        <w:t xml:space="preserve"> - Reneé Rapp reaffirms her lesbian identity, addressing fans who continue to question her self-identification. She emphasizes her commitment to her truth and calls for respect regarding her self-identification, expressing frustration over continued doubts despite her public statements and social media posts.</w:t>
      </w:r>
      <w:r/>
    </w:p>
    <w:p>
      <w:pPr>
        <w:pStyle w:val="ListNumber"/>
        <w:spacing w:line="240" w:lineRule="auto"/>
        <w:ind w:left="720"/>
      </w:pPr>
      <w:r/>
      <w:hyperlink r:id="rId13">
        <w:r>
          <w:rPr>
            <w:color w:val="0000EE"/>
            <w:u w:val="single"/>
          </w:rPr>
          <w:t>https://www.cinemablend.com/television/renee-rapp-talks-coming-out-on-snl-after-having-conversation-with-her-girlfriend</w:t>
        </w:r>
      </w:hyperlink>
      <w:r>
        <w:t xml:space="preserve"> - Reneé Rapp discusses her decision to come out as a lesbian during her appearance on Saturday Night Live, a choice influenced by a personal conversation with her girlfriend, British musician Towa Bird. She reflects on the empowering experience and her journey towards self-acceptance.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pitalfm.com/news/celebrity/renee-rapp-lesbian-bisexual-sexuality/" TargetMode="External"/><Relationship Id="rId10" Type="http://schemas.openxmlformats.org/officeDocument/2006/relationships/hyperlink" Target="https://www.them.us/story/renee-rapp-if-i-say-im-a-lesbian-im-a-lesbian" TargetMode="External"/><Relationship Id="rId11" Type="http://schemas.openxmlformats.org/officeDocument/2006/relationships/hyperlink" Target="https://www.intomore.com/culture/renee-rapp-sets-the-record-straight-about-her-sexuality/" TargetMode="External"/><Relationship Id="rId12" Type="http://schemas.openxmlformats.org/officeDocument/2006/relationships/hyperlink" Target="https://www.thepinknews.com/2026/10/08/10-out-and-proud-lesbian-celebrities-you-need-to-know-about/" TargetMode="External"/><Relationship Id="rId13" Type="http://schemas.openxmlformats.org/officeDocument/2006/relationships/hyperlink" Target="https://www.cinemablend.com/television/renee-rapp-talks-coming-out-on-snl-after-having-conversation-with-her-girlfriend" TargetMode="External"/><Relationship Id="rId14" Type="http://schemas.openxmlformats.org/officeDocument/2006/relationships/hyperlink" Target="https://www.edgemedianetwork.com/story/332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