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The Dru Project’s LGBTQ+ Youth Legacy Wins Attitude Award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Dru Project founders Sara Grossman and Brandon Wolf have received the Inspiration Award at London’s Attitude Awards 2026, honouring a decade of work supporting LGBTQ+ young people through scholarships, school grants and practical resources. Their emotional speech showed how one friendship can grow into a lasting movement.</w:t>
      </w:r>
      <w:r/>
    </w:p>
    <w:p>
      <w:pPr>
        <w:pStyle w:val="Heading2"/>
      </w:pPr>
      <w:r>
        <w:t>A moving tribute takes centre stage</w:t>
      </w:r>
      <w:r/>
    </w:p>
    <w:p>
      <w:r/>
      <w:r>
        <w:t>The strongest moment of the evening belonged to The Dru Project, whose founders travelled from Florida to the Roundhouse to accept the Inspiration Award. Presented by drag performer and queer venue owner Jonny Woo, the honour recognised a project built from grief, friendship and determined community action.</w:t>
      </w:r>
      <w:r/>
    </w:p>
    <w:p>
      <w:r/>
      <w:r>
        <w:t xml:space="preserve">Grossman and Wolf created the organisation in 2016, following the Pulse nightclub shooting in Orlando, where 49 people died. The pair had been close to Drew Leinonen, one of the victims, and wanted to turn the pain of losing him into something that could help LGBTQ+ students feel safer and more supported. According to Attitude, that decision became the foundation of The Dru Project. </w:t>
      </w:r>
      <w:hyperlink r:id="rId9">
        <w:r>
          <w:rPr>
            <w:color w:val="0000EE"/>
            <w:u w:val="single"/>
          </w:rPr>
          <w:t>[2]</w:t>
        </w:r>
      </w:hyperlink>
      <w:r/>
    </w:p>
    <w:p>
      <w:r/>
      <w:r>
        <w:t xml:space="preserve">Wolf spoke candidly about the strange details grief leaves behind, describing the need to keep old voicemails and clothing because memories can feel fragile. His message was both intimate and defiant: the project would honour Drew by helping young people claim space, confidence and belonging. </w:t>
      </w:r>
      <w:hyperlink r:id="rId9">
        <w:r>
          <w:rPr>
            <w:color w:val="0000EE"/>
            <w:u w:val="single"/>
          </w:rPr>
          <w:t>[2]</w:t>
        </w:r>
      </w:hyperlink>
      <w:r/>
    </w:p>
    <w:p>
      <w:pPr>
        <w:pStyle w:val="Heading2"/>
      </w:pPr>
      <w:r>
        <w:t>From one friend’s memory to a national network</w:t>
      </w:r>
      <w:r/>
    </w:p>
    <w:p>
      <w:r/>
      <w:r>
        <w:t xml:space="preserve">The Dru Project has focused on tangible support rather than symbolism alone. Its work includes scholarships for LGBTQ+ students, grants for school-based groups and educational material designed to help young people and their allies understand queer experiences. The organisation’s own background information presents that combination as central to its mission. </w:t>
      </w:r>
      <w:hyperlink r:id="rId10">
        <w:r>
          <w:rPr>
            <w:color w:val="0000EE"/>
            <w:u w:val="single"/>
          </w:rPr>
          <w:t>[3]</w:t>
        </w:r>
      </w:hyperlink>
      <w:r/>
    </w:p>
    <w:p>
      <w:r/>
      <w:r>
        <w:t>That practical approach matters. A student group might need funding for an event, a young person may need help staying in education, and teachers or allies might simply be searching for clear, accessible guidance. The project has aimed to meet those needs without losing sight of the warmth behind its name.</w:t>
      </w:r>
      <w:r/>
    </w:p>
    <w:p>
      <w:r/>
      <w:r>
        <w:t xml:space="preserve">Grossman described Drew as someone who brought energy into every room. Her recollections, including his love of pop music and Eurovision, made the tribute feel refreshingly human. Behind the public legacy was not an abstract symbol, but a friend with very specific passions and a memorable personality. </w:t>
      </w:r>
      <w:hyperlink r:id="rId9">
        <w:r>
          <w:rPr>
            <w:color w:val="0000EE"/>
            <w:u w:val="single"/>
          </w:rPr>
          <w:t>[2]</w:t>
        </w:r>
      </w:hyperlink>
      <w:r/>
    </w:p>
    <w:p>
      <w:pPr>
        <w:pStyle w:val="Heading2"/>
      </w:pPr>
      <w:r>
        <w:t>Why LGBTQ+ youth support still matters</w:t>
      </w:r>
      <w:r/>
    </w:p>
    <w:p>
      <w:r/>
      <w:r>
        <w:t>For LGBTQ+ young people, support often comes through a mixture of small acts and organised resources. A welcoming school group, a scholarship or a trusted guide can change whether someone feels isolated or able to imagine a future that fits them.</w:t>
      </w:r>
      <w:r/>
    </w:p>
    <w:p>
      <w:r/>
      <w:r>
        <w:t xml:space="preserve">The Dru Project’s work sits within that wider need for community-led support. Its resources have been shared with students and allies, while its grant and scholarship programmes have helped direct money towards people and groups doing the work on the ground. Information from the organisation and nonprofit listings highlights those strands of activity. </w:t>
      </w:r>
      <w:hyperlink r:id="rId10">
        <w:r>
          <w:rPr>
            <w:color w:val="0000EE"/>
            <w:u w:val="single"/>
          </w:rPr>
          <w:t>[3]</w:t>
        </w:r>
      </w:hyperlink>
      <w:r>
        <w:t xml:space="preserve"> </w:t>
      </w:r>
      <w:hyperlink r:id="rId11">
        <w:r>
          <w:rPr>
            <w:color w:val="0000EE"/>
            <w:u w:val="single"/>
          </w:rPr>
          <w:t>[4]</w:t>
        </w:r>
      </w:hyperlink>
      <w:r/>
    </w:p>
    <w:p>
      <w:r/>
      <w:r>
        <w:t xml:space="preserve">There’s also a useful lesson here for supporters. Donations are not the only way to help, although they can make a direct difference. Showing up at LGBTQ+ events, supporting queer-owned venues and sharing reliable educational material all form part of the same ecosystem. Grossman framed that continued participation as a kind of transmission, with the original message travelling far beyond its starting point. </w:t>
      </w:r>
      <w:hyperlink r:id="rId9">
        <w:r>
          <w:rPr>
            <w:color w:val="0000EE"/>
            <w:u w:val="single"/>
          </w:rPr>
          <w:t>[2]</w:t>
        </w:r>
      </w:hyperlink>
      <w:r/>
    </w:p>
    <w:p>
      <w:pPr>
        <w:pStyle w:val="Heading2"/>
      </w:pPr>
      <w:r>
        <w:t>What the project’s next chapter means</w:t>
      </w:r>
      <w:r/>
    </w:p>
    <w:p>
      <w:r/>
      <w:r>
        <w:t>Grossman said the organisation was approaching a significant transition after reaching what she described as an “incredible place”. Rather than presenting that moment as an ending, she spoke about passing the work forward and allowing its ideas to continue through the people it has reached.</w:t>
      </w:r>
      <w:r/>
    </w:p>
    <w:p>
      <w:r/>
      <w:r>
        <w:t xml:space="preserve">That shift reflects a familiar reality for charities: a project can evolve once its tools, knowledge and community connections are established. The Dru Project’s scholarship information and donation channels show how supporters can still engage with its work and help sustain opportunities for LGBTQ+ students. </w:t>
      </w:r>
      <w:hyperlink r:id="rId12">
        <w:r>
          <w:rPr>
            <w:color w:val="0000EE"/>
            <w:u w:val="single"/>
          </w:rPr>
          <w:t>[5]</w:t>
        </w:r>
      </w:hyperlink>
      <w:r>
        <w:t xml:space="preserve"> </w:t>
      </w:r>
      <w:hyperlink r:id="rId13">
        <w:r>
          <w:rPr>
            <w:color w:val="0000EE"/>
            <w:u w:val="single"/>
          </w:rPr>
          <w:t>[6]</w:t>
        </w:r>
      </w:hyperlink>
      <w:r/>
    </w:p>
    <w:p>
      <w:r/>
      <w:r>
        <w:t>For anyone looking to support a similar cause, it’s worth checking where funds go, whether eligibility rules are clear and whether the organisation publishes a current account of its programmes. A warm story can open the door, but transparent delivery is what keeps trust alive.</w:t>
      </w:r>
      <w:r/>
    </w:p>
    <w:p>
      <w:pPr>
        <w:pStyle w:val="Heading2"/>
      </w:pPr>
      <w:r>
        <w:t>An award with a wider message</w:t>
      </w:r>
      <w:r/>
    </w:p>
    <w:p>
      <w:r/>
      <w:r>
        <w:t xml:space="preserve">The Attitude Awards brought the founders into a room celebrating LGBTQ+ figures and allies from entertainment, fashion, sport and culture. Other winners included Jordan Stephens, Michael Johnston and Donatella Versace, but The Dru Project offered a different kind of spotlight: one focused on youth support and the long afterlife of community care. </w:t>
      </w:r>
      <w:hyperlink r:id="rId9">
        <w:r>
          <w:rPr>
            <w:color w:val="0000EE"/>
            <w:u w:val="single"/>
          </w:rPr>
          <w:t>[2]</w:t>
        </w:r>
      </w:hyperlink>
      <w:r/>
    </w:p>
    <w:p>
      <w:r/>
      <w:r>
        <w:t>Wolf and Grossman’s appearance also showed why recognition matters. Awards can’t replace funding, safeguarding or direct support, but they can introduce an organisation to people who may never have encountered it before. In that sense, the evening’s applause became another small way of extending the project’s reach.</w:t>
      </w:r>
      <w:r/>
    </w:p>
    <w:p>
      <w:r/>
      <w:r>
        <w:t>Drew’s memory remains at the heart of the story, but the achievement belongs to every student, volunteer, donor and ally who helped carry it forward. That’s a powerful legacy, and a reassuring reminder that grief can be reshaped into something generous.</w:t>
      </w:r>
      <w:r/>
    </w:p>
    <w:p>
      <w:r/>
      <w:r>
        <w:t>Choose support that keeps LGBTQ+ young people seen, safe and able to thrive.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Paragraph 11: </w:t>
      </w:r>
      <w:hyperlink r:id="rId9">
        <w:r>
          <w:rPr>
            <w:color w:val="0000EE"/>
            <w:u w:val="single"/>
          </w:rPr>
          <w:t>[2]</w:t>
        </w:r>
      </w:hyperlink>
      <w:r>
        <w:t xml:space="preserve">- Paragraph 12: </w:t>
      </w:r>
      <w:hyperlink r:id="rId10">
        <w:r>
          <w:rPr>
            <w:color w:val="0000EE"/>
            <w:u w:val="single"/>
          </w:rPr>
          <w:t>[3]</w:t>
        </w:r>
      </w:hyperlink>
      <w:r>
        <w:t xml:space="preserve">, </w:t>
      </w:r>
      <w:hyperlink r:id="rId12">
        <w:r>
          <w:rPr>
            <w:color w:val="0000EE"/>
            <w:u w:val="single"/>
          </w:rPr>
          <w:t>[5]</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Paragraph 14: </w:t>
      </w:r>
      <w:hyperlink r:id="rId9">
        <w:r>
          <w:rPr>
            <w:color w:val="0000EE"/>
            <w:u w:val="single"/>
          </w:rPr>
          <w:t>[2]</w:t>
        </w:r>
      </w:hyperlink>
      <w:r>
        <w:t xml:space="preserve">, </w:t>
      </w:r>
      <w:hyperlink r:id="rId14">
        <w:r>
          <w:rPr>
            <w:color w:val="0000EE"/>
            <w:u w:val="single"/>
          </w:rPr>
          <w:t>[7]</w:t>
        </w:r>
      </w:hyperlink>
      <w:r>
        <w:t xml:space="preserve">- Paragraph 15: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https://www.attitude.co.uk/news/world/attitude-awards-2026-dru-project-inspiration-speech-535955/</w:t>
        </w:r>
      </w:hyperlink>
      <w:r>
        <w:t xml:space="preserve"> - Please view link - unable to able to access data</w:t>
      </w:r>
      <w:r/>
    </w:p>
    <w:p>
      <w:pPr>
        <w:pStyle w:val="ListNumber"/>
        <w:spacing w:line="240" w:lineRule="auto"/>
        <w:ind w:left="720"/>
      </w:pPr>
      <w:r/>
      <w:hyperlink r:id="rId9">
        <w:r>
          <w:rPr>
            <w:color w:val="0000EE"/>
            <w:u w:val="single"/>
          </w:rPr>
          <w:t>https://www.attitude.co.uk/news/world/attitude-awards-2026-dru-project-inspiration-speech-535955/</w:t>
        </w:r>
      </w:hyperlink>
      <w:r>
        <w:t xml:space="preserve"> - The Dru Project founders, Sara Grossman and Brandon Wolf, received the Inspiration Award at the Virgin Atlantic Attitude Awards 2026. Established in 2016 following the Pulse nightclub shooting in Orlando, Florida, the non-profit honours Drew Leinonen's legacy by supporting LGBTQ+ youth through scholarships, school grants, and educational resources for student groups. The award was presented by drag legend Jonny Woo. During their acceptance speech, Grossman and Wolf shared personal memories of Drew and expressed gratitude to the queer community for preserving his memory.</w:t>
      </w:r>
      <w:r/>
    </w:p>
    <w:p>
      <w:pPr>
        <w:pStyle w:val="ListNumber"/>
        <w:spacing w:line="240" w:lineRule="auto"/>
        <w:ind w:left="720"/>
      </w:pPr>
      <w:r/>
      <w:hyperlink r:id="rId10">
        <w:r>
          <w:rPr>
            <w:color w:val="0000EE"/>
            <w:u w:val="single"/>
          </w:rPr>
          <w:t>https://thedruproject.org/about</w:t>
        </w:r>
      </w:hyperlink>
      <w:r>
        <w:t xml:space="preserve"> - The Dru Project is a non-profit organisation dedicated to honouring the memory of Christopher Andrew 'Drew' Leinonen, a victim of the Pulse nightclub shooting in Orlando, Florida. Founded in 2016, the organisation aims to empower LGBTQ+ youth by providing scholarships, school grants, and educational resources for gay-straight alliances. To date, it has awarded over $250,000 in college scholarships and published a comprehensive GSA guide. The organisation is based in Brandon, Florida, and operates nationwide.</w:t>
      </w:r>
      <w:r/>
    </w:p>
    <w:p>
      <w:pPr>
        <w:pStyle w:val="ListNumber"/>
        <w:spacing w:line="240" w:lineRule="auto"/>
        <w:ind w:left="720"/>
      </w:pPr>
      <w:r/>
      <w:hyperlink r:id="rId11">
        <w:r>
          <w:rPr>
            <w:color w:val="0000EE"/>
            <w:u w:val="single"/>
          </w:rPr>
          <w:t>https://www.inclusivity.org/nonprofits/florida/the-dru-project</w:t>
        </w:r>
      </w:hyperlink>
      <w:r>
        <w:t xml:space="preserve"> - The Dru Project, based in Brandon, Florida, is a non-profit organisation that honours the legacy of Drew Leinonen, a victim of the Pulse nightclub shooting. The organisation supports LGBTQ+ students and gay-straight alliances nationwide by offering scholarships, grants, and educational resources. Its Spirit of Drew Scholarship supports students attending college or trade school who reflect Drew's commitment to unity, inclusion, and love. The organisation also funds GSA grants and provides a comprehensive GSA guide to assist in building inclusive clubs.</w:t>
      </w:r>
      <w:r/>
    </w:p>
    <w:p>
      <w:pPr>
        <w:pStyle w:val="ListNumber"/>
        <w:spacing w:line="240" w:lineRule="auto"/>
        <w:ind w:left="720"/>
      </w:pPr>
      <w:r/>
      <w:hyperlink r:id="rId12">
        <w:r>
          <w:rPr>
            <w:color w:val="0000EE"/>
            <w:u w:val="single"/>
          </w:rPr>
          <w:t>https://thedruproject.org/donate</w:t>
        </w:r>
      </w:hyperlink>
      <w:r>
        <w:t xml:space="preserve"> - The Dru Project encourages donations to support its mission of empowering LGBTQ+ youth. Since its inception, the organisation has awarded over $250,000 in college scholarships and implemented its GSA Guide in numerous schools across the country. Donors can contribute online or by mail, with options for recurring donations. The organisation also offers perks to annual donors and provides information on donor levels and recognition.</w:t>
      </w:r>
      <w:r/>
    </w:p>
    <w:p>
      <w:pPr>
        <w:pStyle w:val="ListNumber"/>
        <w:spacing w:line="240" w:lineRule="auto"/>
        <w:ind w:left="720"/>
      </w:pPr>
      <w:r/>
      <w:hyperlink r:id="rId13">
        <w:r>
          <w:rPr>
            <w:color w:val="0000EE"/>
            <w:u w:val="single"/>
          </w:rPr>
          <w:t>https://thedruproject.org/scholarship</w:t>
        </w:r>
      </w:hyperlink>
      <w:r>
        <w:t xml:space="preserve"> - The Dru Project offers the Spirit of Drew Scholarship to LGBTQ+ students exemplifying Drew Leinonen's spirit of unity, inclusion, and love. The scholarship application period runs from April 1 to June 1, with winners notified by the end of June. Applicants must be LGBTQ+ students planning to attend college, trade school, or graduate school. The scholarship funds are mailed directly to the recipient's school upon verification of enrollment.</w:t>
      </w:r>
      <w:r/>
    </w:p>
    <w:p>
      <w:pPr>
        <w:pStyle w:val="ListNumber"/>
        <w:spacing w:line="240" w:lineRule="auto"/>
        <w:ind w:left="720"/>
      </w:pPr>
      <w:r/>
      <w:hyperlink r:id="rId14">
        <w:r>
          <w:rPr>
            <w:color w:val="0000EE"/>
            <w:u w:val="single"/>
          </w:rPr>
          <w:t>https://www.mightycause.com/organization/thedruproject</w:t>
        </w:r>
      </w:hyperlink>
      <w:r>
        <w:t xml:space="preserve"> - The Dru Project is a 501(c)(3) non-profit organisation dedicated to promoting LGBTQ+ inclusion and acceptance. Since its founding, the organisation has awarded over $150,000 in scholarships to deserving students and provides comprehensive, intersectionally focused GSA curricula online. The organisation was formed in the aftermath of the Pulse nightclub massacre in Orlando, Florida, to commemorate the life of Drew Leinonen, a staunch advocate for gay liberation and scholarship.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world/attitude-awards-2026-dru-project-inspiration-speech-535955/" TargetMode="External"/><Relationship Id="rId10" Type="http://schemas.openxmlformats.org/officeDocument/2006/relationships/hyperlink" Target="https://thedruproject.org/about" TargetMode="External"/><Relationship Id="rId11" Type="http://schemas.openxmlformats.org/officeDocument/2006/relationships/hyperlink" Target="https://www.inclusivity.org/nonprofits/florida/the-dru-project" TargetMode="External"/><Relationship Id="rId12" Type="http://schemas.openxmlformats.org/officeDocument/2006/relationships/hyperlink" Target="https://thedruproject.org/donate" TargetMode="External"/><Relationship Id="rId13" Type="http://schemas.openxmlformats.org/officeDocument/2006/relationships/hyperlink" Target="https://thedruproject.org/scholarship" TargetMode="External"/><Relationship Id="rId14" Type="http://schemas.openxmlformats.org/officeDocument/2006/relationships/hyperlink" Target="https://www.mightycause.com/organization/thedruproje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