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Russell T Davies on Rising Anti-LGBTQ+ Hate and His Latest 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Russell T Davies says the resurgence of anti-LGBTQ+ hate helped drive his latest project, after years of progress appeared to give way to renewed hostility. His warning is both personal and political, touching on online abuse, real-world intimidation and the uneasy question of why queer rights still feel so vulnerable.</w:t>
      </w:r>
      <w:r/>
    </w:p>
    <w:p>
      <w:pPr>
        <w:pStyle w:val="Heading2"/>
      </w:pPr>
      <w:r>
        <w:t>Essential Takeaways</w:t>
      </w:r>
      <w:r/>
      <w:r/>
    </w:p>
    <w:p>
      <w:pPr>
        <w:pStyle w:val="ListBullet"/>
        <w:spacing w:line="240" w:lineRule="auto"/>
        <w:ind w:left="720"/>
      </w:pPr>
      <w:r/>
      <w:r>
        <w:rPr>
          <w:b/>
        </w:rPr>
        <w:t>A new creative response:</w:t>
      </w:r>
      <w:r>
        <w:t xml:space="preserve"> Davies says rising homophobia pushed him to write about the current moment.</w:t>
      </w:r>
      <w:r/>
    </w:p>
    <w:p>
      <w:pPr>
        <w:pStyle w:val="ListBullet"/>
        <w:spacing w:line="240" w:lineRule="auto"/>
        <w:ind w:left="720"/>
      </w:pPr>
      <w:r/>
      <w:r>
        <w:rPr>
          <w:b/>
        </w:rPr>
        <w:t>A deeply personal threat:</w:t>
      </w:r>
      <w:r>
        <w:t xml:space="preserve"> He has described keeping a knife near his front door after someone identified his home.</w:t>
      </w:r>
      <w:r/>
    </w:p>
    <w:p>
      <w:pPr>
        <w:pStyle w:val="ListBullet"/>
        <w:spacing w:line="240" w:lineRule="auto"/>
        <w:ind w:left="720"/>
      </w:pPr>
      <w:r/>
      <w:r>
        <w:rPr>
          <w:b/>
        </w:rPr>
        <w:t>Online abuse has consequences:</w:t>
      </w:r>
      <w:r>
        <w:t xml:space="preserve"> Davies argues that inflammatory claims can move from social media into real-world danger.</w:t>
      </w:r>
      <w:r/>
    </w:p>
    <w:p>
      <w:pPr>
        <w:pStyle w:val="ListBullet"/>
        <w:spacing w:line="240" w:lineRule="auto"/>
        <w:ind w:left="720"/>
      </w:pPr>
      <w:r/>
      <w:r>
        <w:rPr>
          <w:b/>
        </w:rPr>
        <w:t>Progress feels fragile:</w:t>
      </w:r>
      <w:r>
        <w:t xml:space="preserve"> His comments reflect wider concerns about a decline in LGBTQ+ rights and public tolerance.</w:t>
      </w:r>
      <w:r/>
    </w:p>
    <w:p>
      <w:pPr>
        <w:pStyle w:val="ListBullet"/>
        <w:spacing w:line="240" w:lineRule="auto"/>
        <w:ind w:left="720"/>
      </w:pPr>
      <w:r/>
      <w:r>
        <w:rPr>
          <w:b/>
        </w:rPr>
        <w:t>The debate remains heated:</w:t>
      </w:r>
      <w:r>
        <w:t xml:space="preserve"> Graham Linehan has disputed Davies’ account of remarks made about him.</w:t>
      </w:r>
      <w:r/>
      <w:r/>
    </w:p>
    <w:p>
      <w:pPr>
        <w:pStyle w:val="Heading2"/>
      </w:pPr>
      <w:r>
        <w:t>The future Davies imagined never quite arrived</w:t>
      </w:r>
      <w:r/>
    </w:p>
    <w:p>
      <w:r/>
      <w:r>
        <w:t xml:space="preserve">When Russell T Davies created </w:t>
      </w:r>
      <w:r>
        <w:rPr>
          <w:i/>
        </w:rPr>
        <w:t>Queer as Folk</w:t>
      </w:r>
      <w:r>
        <w:t xml:space="preserve"> in 1999, the cultural direction seemed clear enough. Queer lives were becoming more visible, gay rights were advancing and the next generation might reasonably expect a less fearful world.</w:t>
      </w:r>
      <w:r/>
    </w:p>
    <w:p>
      <w:r/>
      <w:r>
        <w:t>Instead, Davies says he’s watching old hostility return in a sharper, more organised form. Speaking about his latest project, he described the resurgence in homophobia as a force he could no longer simply observe from the sidelines.</w:t>
      </w:r>
      <w:r/>
    </w:p>
    <w:p>
      <w:r/>
      <w:r>
        <w:t>According to Queerty, Davies said the situation became so urgent that he felt compelled to write about it. That urgency gives the project a different emotional texture from a straightforward drama commission. It sounds less like a calculated return to familiar territory and more like a writer reacting to the air around him.</w:t>
      </w:r>
      <w:r/>
    </w:p>
    <w:p>
      <w:r/>
      <w:r>
        <w:t>There’s a bleak irony here. A story written in 1999 was supposed to help mark a changing world, not become a reference point for explaining why that change still feels unfinished.</w:t>
      </w:r>
      <w:r/>
    </w:p>
    <w:p>
      <w:pPr>
        <w:pStyle w:val="Heading2"/>
      </w:pPr>
      <w:r>
        <w:t>Why online hostility feels dangerously real</w:t>
      </w:r>
      <w:r/>
    </w:p>
    <w:p>
      <w:r/>
      <w:r>
        <w:t>Davies’ concerns go well beyond unpleasant comments or heated political arguments. He has said someone discovered his address and appeared at his home, prompting him to keep a knife close to the front door.</w:t>
      </w:r>
      <w:r/>
    </w:p>
    <w:p>
      <w:r/>
      <w:r>
        <w:t>The detail is stark because it turns an online culture war into something tactile: a locked door, a late-night sound, a sudden sense that privacy has disappeared. PinkNews reported on Davies’ comments, which underline how quickly personal safety can become part of public debate for prominent LGBTQ+ figures.</w:t>
      </w:r>
      <w:r/>
    </w:p>
    <w:p>
      <w:r/>
      <w:r>
        <w:t>He has also spoken about being labelled a “groomer” and a “paedophile” because of his support for trans rights. Those accusations are not harmless exaggerations, he argues. They create a deliberately distorted picture of a person, one that can make intimidation seem acceptable to someone already primed to believe it.</w:t>
      </w:r>
      <w:r/>
    </w:p>
    <w:p>
      <w:r/>
      <w:r>
        <w:t>That’s the frightening bit. Digital abuse can feel weightless on a screen, but the person receiving it still has a home, a family and a front door.</w:t>
      </w:r>
      <w:r/>
    </w:p>
    <w:p>
      <w:pPr>
        <w:pStyle w:val="Heading2"/>
      </w:pPr>
      <w:r>
        <w:t>Davies says social media rewards the loudest anger</w:t>
      </w:r>
      <w:r/>
    </w:p>
    <w:p>
      <w:r/>
      <w:r>
        <w:t>The writer’s wider criticism is aimed at the systems that allow inflammatory claims to spread quickly and repeatedly. In his view, social platforms don’t merely host public anger; their algorithms can help select, amplify and monetise it.</w:t>
      </w:r>
      <w:r/>
    </w:p>
    <w:p>
      <w:r/>
      <w:r>
        <w:t>The Guardian has previously reported Davies’ concerns about the direction of LGBTQ+ rights and the political forces contributing to a harsher climate. His latest comments extend that argument into the digital economy, where outrage often travels faster than context and certainty is rewarded over care.</w:t>
      </w:r>
      <w:r/>
    </w:p>
    <w:p>
      <w:r/>
      <w:r>
        <w:t>This helps explain why familiar disputes now feel so relentless. A disagreement about gender, sexuality or representation can quickly become a campaign against an individual, with every new post supplying another spark.</w:t>
      </w:r>
      <w:r/>
    </w:p>
    <w:p>
      <w:r/>
      <w:r>
        <w:t>It’s a grim business model. The more furious everyone becomes, the more visible the argument is, and the more difficult it becomes for anyone to step away.</w:t>
      </w:r>
      <w:r/>
    </w:p>
    <w:p>
      <w:pPr>
        <w:pStyle w:val="Heading2"/>
      </w:pPr>
      <w:r>
        <w:t>Graham Linehan rejects Davies’ version of events</w:t>
      </w:r>
      <w:r/>
    </w:p>
    <w:p>
      <w:r/>
      <w:r>
        <w:t>Graham Linehan has disputed Davies’ description of comments made about him. As reported by the source material, Linehan denied calling Davies both a paedophile and a groomer, while defending his use of the latter term in relation to Davies’ support for trans issues.</w:t>
      </w:r>
      <w:r/>
    </w:p>
    <w:p>
      <w:r/>
      <w:r>
        <w:t>The exchange shows how far the argument has moved from ordinary criticism. The language is personal, absolute and loaded with implications about someone’s character and intentions.</w:t>
      </w:r>
      <w:r/>
    </w:p>
    <w:p>
      <w:r/>
      <w:r>
        <w:t>That doesn’t mean public figures should be beyond challenge. They shouldn’t. But there’s an important difference between questioning a person’s views and attaching accusations that can invite harassment or create genuine safety risks.</w:t>
      </w:r>
      <w:r/>
    </w:p>
    <w:p>
      <w:r/>
      <w:r>
        <w:t>The ongoing dispute also reflects a broader fracture within queer public life, where arguments over representation and trans rights have become increasingly bitter. The volume is high, the nuance is often missing and, unfortunately, everyone’s social media feed gets a front-row seat.</w:t>
      </w:r>
      <w:r/>
    </w:p>
    <w:p>
      <w:pPr>
        <w:pStyle w:val="Heading2"/>
      </w:pPr>
      <w:r>
        <w:t xml:space="preserve">From </w:t>
      </w:r>
      <w:r>
        <w:rPr>
          <w:i/>
        </w:rPr>
        <w:t>Queer as Folk</w:t>
      </w:r>
      <w:r>
        <w:t xml:space="preserve"> to an unfinished fight</w:t>
      </w:r>
      <w:r/>
    </w:p>
    <w:p>
      <w:r/>
      <w:r>
        <w:t>Davies’ career has long been tied to stories about queer identity, intimacy and belonging. The Guardian’s coverage of his work has highlighted both his affection for audiences and his willingness to engage with difficult cultural questions, while his earlier projects helped bring LGBTQ+ lives into homes that had rarely seen them represented so directly.</w:t>
      </w:r>
      <w:r/>
    </w:p>
    <w:p>
      <w:r/>
      <w:r>
        <w:t>That history makes his disappointment especially pointed. After more than two decades, he expected the argument for equal rights to feel settled in far more places than it does.</w:t>
      </w:r>
      <w:r/>
    </w:p>
    <w:p>
      <w:r/>
      <w:r>
        <w:t>Instead, he sees rights that can be challenged, visibility that can provoke hostility and progress that may be less secure than it appeared. The latest drama therefore arrives with a clear purpose: to examine a moment when the promised future has become uncertain.</w:t>
      </w:r>
      <w:r/>
    </w:p>
    <w:p>
      <w:r/>
      <w:r>
        <w:t>For viewers who grew up believing television could help change minds, that reversal will feel personal. Representation still matters, but Davies’ warning is that it can’t be treated as the end of the work.</w:t>
      </w:r>
      <w:r/>
    </w:p>
    <w:p>
      <w:r/>
      <w:r>
        <w:t>The story isn’t finished, and apparently neither is the argument.</w:t>
      </w:r>
      <w:r/>
    </w:p>
    <w:p>
      <w:r/>
      <w:r>
        <w:t>It's a small comfort, but turning fear into a story can still make the conversation harder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https://instinctmagazine.com/russell-t-davies-anti-lgbtq-hate/</w:t>
        </w:r>
      </w:hyperlink>
      <w:r>
        <w:t xml:space="preserve"> - Please view link - unable to able to access data</w:t>
      </w:r>
      <w:r/>
    </w:p>
    <w:p>
      <w:pPr>
        <w:pStyle w:val="ListNumber"/>
        <w:spacing w:line="240" w:lineRule="auto"/>
        <w:ind w:left="720"/>
      </w:pPr>
      <w:r/>
      <w:hyperlink r:id="rId14">
        <w:r>
          <w:rPr>
            <w:color w:val="0000EE"/>
            <w:u w:val="single"/>
          </w:rPr>
          <w:t>https://www.theguardian.com/media/2026/oct/03/russell-t-davies-interview-doctor-who-fierce-fandom-love-grief</w:t>
        </w:r>
      </w:hyperlink>
      <w:r>
        <w:t xml:space="preserve"> - In a recent interview, Russell T Davies, the creator of 'Queer as Folk' and 'Doctor Who', discussed the resurgence of homophobia and the personal impact it has had on him. He revealed that online harassment, including being labeled a 'paedophile' and 'groomer' due to his support for trans rights, led to a real-life incident where someone showed up at his home. This experience has heightened his concerns about the fragility of LGBTQ+ rights and the role of social media in amplifying hate speech. Davies also expressed frustration with the current state of LGBTQ+ representation in media, noting that despite progress, there is still a long way to go. He emphasized the need for continued advocacy and vigilance in protecting LGBTQ+ rights.</w:t>
      </w:r>
      <w:r/>
    </w:p>
    <w:p>
      <w:pPr>
        <w:pStyle w:val="ListNumber"/>
        <w:spacing w:line="240" w:lineRule="auto"/>
        <w:ind w:left="720"/>
      </w:pPr>
      <w:r/>
      <w:hyperlink r:id="rId10">
        <w:r>
          <w:rPr>
            <w:color w:val="0000EE"/>
            <w:u w:val="single"/>
          </w:rPr>
          <w:t>https://www.queerty.com/russell-t-davies-on-how-the-resurgence-in-homophobia-inspired-his-latest-project-my-god-i-had-to-write-about-it-20261004/</w:t>
        </w:r>
      </w:hyperlink>
      <w:r>
        <w:t xml:space="preserve"> - Russell T Davies, renowned for his work on 'Queer as Folk', has expressed concern over the resurgence of homophobia and its impact on LGBTQ+ rights. He stated that the current climate is 'terrifying' and that he felt compelled to address these issues in his latest project. Davies highlighted the role of powerful voices in spreading hatred and fear, and the need for the LGBTQ+ community to remain vigilant and proactive in defending their rights. He also discussed the personal toll of online harassment and the importance of representation in media.</w:t>
      </w:r>
      <w:r/>
    </w:p>
    <w:p>
      <w:pPr>
        <w:pStyle w:val="ListNumber"/>
        <w:spacing w:line="240" w:lineRule="auto"/>
        <w:ind w:left="720"/>
      </w:pPr>
      <w:r/>
      <w:hyperlink r:id="rId12">
        <w:r>
          <w:rPr>
            <w:color w:val="0000EE"/>
            <w:u w:val="single"/>
          </w:rPr>
          <w:t>https://www.thepinknews.com/2026/10/05/russell-t-davies-knife-2026/</w:t>
        </w:r>
      </w:hyperlink>
      <w:r>
        <w:t xml:space="preserve"> - Russell T Davies has revealed that he now keeps a knife by his front door after an incident where someone arrived at his home following online harassment. The harassment, which included being accused of being a 'groomer' and 'paedophile' due to his support for trans rights, has led Davies to feel increasingly unsafe. He expressed concern over the fragility of LGBTQ+ rights and criticized the role of social media platforms in amplifying hate speech. Davies emphasized the need for the LGBTQ+ community to stand up for their rights and to challenge harmful rhetoric.</w:t>
      </w:r>
      <w:r/>
    </w:p>
    <w:p>
      <w:pPr>
        <w:pStyle w:val="ListNumber"/>
        <w:spacing w:line="240" w:lineRule="auto"/>
        <w:ind w:left="720"/>
      </w:pPr>
      <w:r/>
      <w:hyperlink r:id="rId11">
        <w:r>
          <w:rPr>
            <w:color w:val="0000EE"/>
            <w:u w:val="single"/>
          </w:rPr>
          <w:t>https://www.theguardian.com/media/2025/aug/11/russell-t-davies-blames-reform-and-trump-for-decline-in-uk-gay-rights</w:t>
        </w:r>
      </w:hyperlink>
      <w:r>
        <w:t xml:space="preserve"> - Russell T Davies has attributed the decline in UK gay rights to the rise of Reform UK and the influence of the Trump presidency on British politics. He called on the LGBTQ+ community to actively challenge the rhetoric and policies of the British hard right, emphasizing the urgency of the situation. Davies highlighted the need for the community to 'revolt in terror and anger and action' in response to growing support for Reform UK, which has pledged to 'ban transgender ideology' in schools.</w:t>
      </w:r>
      <w:r/>
    </w:p>
    <w:p>
      <w:pPr>
        <w:pStyle w:val="ListNumber"/>
        <w:spacing w:line="240" w:lineRule="auto"/>
        <w:ind w:left="720"/>
      </w:pPr>
      <w:r/>
      <w:hyperlink r:id="rId13">
        <w:r>
          <w:rPr>
            <w:color w:val="0000EE"/>
            <w:u w:val="single"/>
          </w:rPr>
          <w:t>https://www.theguardian.com/media/2020/aug/25/russell-t-davies-family-friendly-disney-marginalises-lgbtq-voices</w:t>
        </w:r>
      </w:hyperlink>
      <w:r>
        <w:t xml:space="preserve"> - Russell T Davies has raised concerns that Disney's streaming service, Disney+, is marginalizing LGBTQ+ voices due to its focus on family-friendly programming. He noted that as a gay man, he finds himself questioning the availability of content that reflects his experiences. Davies emphasized the importance of inclusive representation in media and the need for platforms to provide diverse narratives that resonate with all audiences.</w:t>
      </w:r>
      <w:r/>
    </w:p>
    <w:p>
      <w:pPr>
        <w:pStyle w:val="ListNumber"/>
        <w:spacing w:line="240" w:lineRule="auto"/>
        <w:ind w:left="720"/>
      </w:pPr>
      <w:r/>
      <w:hyperlink r:id="rId15">
        <w:r>
          <w:rPr>
            <w:color w:val="0000EE"/>
            <w:u w:val="single"/>
          </w:rPr>
          <w:t>https://www.whattowatch.com/watching-guides/tip-toe-everything-we-know-about-the-russell-t-davies-drama</w:t>
        </w:r>
      </w:hyperlink>
      <w:r>
        <w:t xml:space="preserve"> - Russell T Davies is set to release a new drama series titled 'Tip Toe', which delves into the challenges faced by the LGBTQ+ community in contemporary society. The series is set in Manchester's Canal Street, the same backdrop as his 1999 hit 'Queer as Folk', and focuses on the deteriorating relationship between two neighbours, Leo and Clive. The show aims to highlight the resurgence of old prejudices and threats, reflecting the current climate of homophobia and hostility towards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russell-t-davies-anti-lgbtq-hate/" TargetMode="External"/><Relationship Id="rId10" Type="http://schemas.openxmlformats.org/officeDocument/2006/relationships/hyperlink" Target="https://www.queerty.com/russell-t-davies-on-how-the-resurgence-in-homophobia-inspired-his-latest-project-my-god-i-had-to-write-about-it-20261004/" TargetMode="External"/><Relationship Id="rId11" Type="http://schemas.openxmlformats.org/officeDocument/2006/relationships/hyperlink" Target="https://www.theguardian.com/media/2025/aug/11/russell-t-davies-blames-reform-and-trump-for-decline-in-uk-gay-rights" TargetMode="External"/><Relationship Id="rId12" Type="http://schemas.openxmlformats.org/officeDocument/2006/relationships/hyperlink" Target="https://www.thepinknews.com/2026/10/05/russell-t-davies-knife-2026/" TargetMode="External"/><Relationship Id="rId13" Type="http://schemas.openxmlformats.org/officeDocument/2006/relationships/hyperlink" Target="https://www.theguardian.com/media/2020/aug/25/russell-t-davies-family-friendly-disney-marginalises-lgbtq-voices" TargetMode="External"/><Relationship Id="rId14" Type="http://schemas.openxmlformats.org/officeDocument/2006/relationships/hyperlink" Target="https://www.theguardian.com/media/2026/oct/03/russell-t-davies-interview-doctor-who-fierce-fandom-love-grief" TargetMode="External"/><Relationship Id="rId15" Type="http://schemas.openxmlformats.org/officeDocument/2006/relationships/hyperlink" Target="https://www.whattowatch.com/watching-guides/tip-toe-everything-we-know-about-the-russell-t-davies-dram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