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Pro-Trans Candidates Are Gaining Ground Before the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watching a new US campaign to elect pro-trans politicians, as organisers argue that clear support for trans rights can win primaries rather than cost votes. The Christopher Street Project is putting that approach into practice, backing candidates, training campaigns and challenging Democrats who retreat when transgender Americans become a political target.</w:t>
      </w:r>
      <w:r/>
    </w:p>
    <w:p>
      <w:pPr>
        <w:pStyle w:val="Heading2"/>
      </w:pPr>
      <w:r>
        <w:t>Essential Takeaways</w:t>
      </w:r>
      <w:r/>
      <w:r/>
    </w:p>
    <w:p>
      <w:pPr>
        <w:pStyle w:val="ListBullet"/>
        <w:spacing w:line="240" w:lineRule="auto"/>
        <w:ind w:left="720"/>
      </w:pPr>
      <w:r/>
      <w:r>
        <w:rPr>
          <w:b/>
        </w:rPr>
        <w:t>A focused political group:</w:t>
      </w:r>
      <w:r>
        <w:t xml:space="preserve"> The Christopher Street Project campaigns specifically for politicians who support trans rights.</w:t>
      </w:r>
      <w:r/>
    </w:p>
    <w:p>
      <w:pPr>
        <w:pStyle w:val="ListBullet"/>
        <w:spacing w:line="240" w:lineRule="auto"/>
        <w:ind w:left="720"/>
      </w:pPr>
      <w:r/>
      <w:r>
        <w:rPr>
          <w:b/>
        </w:rPr>
        <w:t>A sharper message:</w:t>
      </w:r>
      <w:r>
        <w:t xml:space="preserve"> Its organisers want candidates to defend trans people openly, rather than treating the issue as an electoral liability.</w:t>
      </w:r>
      <w:r/>
    </w:p>
    <w:p>
      <w:pPr>
        <w:pStyle w:val="ListBullet"/>
        <w:spacing w:line="240" w:lineRule="auto"/>
        <w:ind w:left="720"/>
      </w:pPr>
      <w:r/>
      <w:r>
        <w:rPr>
          <w:b/>
        </w:rPr>
        <w:t>A notable primary result:</w:t>
      </w:r>
      <w:r>
        <w:t xml:space="preserve"> Ed Markey defeated Seth Moulton in Massachusetts, after trans rights became a prominent dividing line.</w:t>
      </w:r>
      <w:r/>
    </w:p>
    <w:p>
      <w:pPr>
        <w:pStyle w:val="ListBullet"/>
        <w:spacing w:line="240" w:lineRule="auto"/>
        <w:ind w:left="720"/>
      </w:pPr>
      <w:r/>
      <w:r>
        <w:rPr>
          <w:b/>
        </w:rPr>
        <w:t>The wider stakes:</w:t>
      </w:r>
      <w:r>
        <w:t xml:space="preserve"> The coming midterms could shape access to healthcare, participation in public life and protection from discrimination.</w:t>
      </w:r>
      <w:r/>
    </w:p>
    <w:p>
      <w:pPr>
        <w:pStyle w:val="ListBullet"/>
        <w:spacing w:line="240" w:lineRule="auto"/>
        <w:ind w:left="720"/>
      </w:pPr>
      <w:r/>
      <w:r>
        <w:rPr>
          <w:b/>
        </w:rPr>
        <w:t>Campaign lesson:</w:t>
      </w:r>
      <w:r>
        <w:t xml:space="preserve"> Supporters say silence can look less like caution and more like abandonment.</w:t>
      </w:r>
      <w:r/>
      <w:r/>
    </w:p>
    <w:p>
      <w:pPr>
        <w:pStyle w:val="Heading2"/>
      </w:pPr>
      <w:r>
        <w:t>A small organisation with a very large argument</w:t>
      </w:r>
      <w:r/>
    </w:p>
    <w:p>
      <w:r/>
      <w:r>
        <w:t>The Christopher Street Project is built around a straightforward idea: trans voters shouldn't have to choose between political survival and political loyalty. Its founder and executive director, Tyler Hack, says the organisation exists to elect candidates who will defend trans rights and to hold elected officials to that promise.</w:t>
      </w:r>
      <w:r/>
    </w:p>
    <w:p>
      <w:r/>
      <w:r>
        <w:t>That puts the group in a lively, sometimes uncomfortable corner of Democratic politics. According to the Christopher Street Project, its work combines candidate support, organising and political education, with an emphasis on giving campaigns language they can use confidently rather than evasively.</w:t>
      </w:r>
      <w:r/>
    </w:p>
    <w:p>
      <w:r/>
      <w:r>
        <w:t>The timing is hardly accidental. After the 2024 election, trans people faced renewed attacks from Republicans while some Democrats appeared keen to keep their distance. For organisers such as Hack, that retreat created an opening: voters needed to see who would stand firm when the subject became politically expensive.</w:t>
      </w:r>
      <w:r/>
    </w:p>
    <w:p>
      <w:pPr>
        <w:pStyle w:val="Heading2"/>
      </w:pPr>
      <w:r>
        <w:t>Why the Massachusetts primary mattered</w:t>
      </w:r>
      <w:r/>
    </w:p>
    <w:p>
      <w:r/>
      <w:r>
        <w:t>Ed Markey's Massachusetts Senate primary victory gave that argument a highly visible test. His challenger, Seth Moulton, had made controversial comments about transgender athletes shortly after the 2024 presidential election, and the issue followed him into the campaign.</w:t>
      </w:r>
      <w:r/>
    </w:p>
    <w:p>
      <w:r/>
      <w:r>
        <w:t>The Washington Post and Axios reported on Markey's decisive win, which gave supporters of trans-inclusive politics a result they could point to. It wasn't proof that every race would turn on trans rights, but it did challenge the assumption that public support for transgender people is automatically a losing position.</w:t>
      </w:r>
      <w:r/>
    </w:p>
    <w:p>
      <w:r/>
      <w:r>
        <w:t>For Hack, the symbolism was especially strong. Markey had embraced trans visibility on the campaign trail, while Moulton's remarks became a reminder of how quickly an attempt to appeal to anxious voters can alienate a party's own coalition. Politics is full of such reversals, but this one came with a particularly sharp edge.</w:t>
      </w:r>
      <w:r/>
    </w:p>
    <w:p>
      <w:pPr>
        <w:pStyle w:val="Heading2"/>
      </w:pPr>
      <w:r>
        <w:t>The playbook: conviction before caution</w:t>
      </w:r>
      <w:r/>
    </w:p>
    <w:p>
      <w:r/>
      <w:r>
        <w:t>The Christopher Street Project's approach is less about producing a single slogan than changing the way candidates campaign. That means training politicians to speak about trans rights as part of a broader democratic and civil-rights platform, rather than allowing opponents to define the subject through fear.</w:t>
      </w:r>
      <w:r/>
    </w:p>
    <w:p>
      <w:r/>
      <w:r>
        <w:t>Its own materials describe a campaign model focused on electing pro-trans candidates and building accountability around them. The practical lesson for campaigns is simple enough: prepare early, use plain language and make sure supporters aren't left guessing where a candidate stands.</w:t>
      </w:r>
      <w:r/>
    </w:p>
    <w:p>
      <w:r/>
      <w:r>
        <w:t>That matters because trans rights rarely sit in isolation. Healthcare access, privacy, education, employment and participation in public life all connect to the same question of whether government should protect a minority or make it a convenient target. A candidate who can explain those links will sound far more credible than one who produces a nervous statement only after a fresh controversy.</w:t>
      </w:r>
      <w:r/>
    </w:p>
    <w:p>
      <w:pPr>
        <w:pStyle w:val="Heading2"/>
      </w:pPr>
      <w:r>
        <w:t>What is at stake in the midterms?</w:t>
      </w:r>
      <w:r/>
    </w:p>
    <w:p>
      <w:r/>
      <w:r>
        <w:t>The next US midterm elections will offer a much wider test than a single Senate primary. Control of Congress and state governments can influence healthcare rules, anti-discrimination protections, school policy and the legal battles that increasingly surround transgender life.</w:t>
      </w:r>
      <w:r/>
    </w:p>
    <w:p>
      <w:r/>
      <w:r>
        <w:t>The Christopher Street Project argues that trans voters and their allies need more than sympathetic rhetoric. They need candidates willing to treat the community as part of the electorate from the beginning, not as a group to be defended quietly after the votes are counted.</w:t>
      </w:r>
      <w:r/>
    </w:p>
    <w:p>
      <w:r/>
      <w:r>
        <w:t>That also changes the way voters can assess a campaign. Look for specific commitments, a record of showing up and an understanding of how federal and state powers affect daily life. Warm words matter, but legislation, appointments and public pressure tend to leave the more durable mark.</w:t>
      </w:r>
      <w:r/>
    </w:p>
    <w:p>
      <w:pPr>
        <w:pStyle w:val="Heading2"/>
      </w:pPr>
      <w:r>
        <w:t>A political test that reaches beyond one community</w:t>
      </w:r>
      <w:r/>
    </w:p>
    <w:p>
      <w:r/>
      <w:r>
        <w:t>The fight over trans rights has become a test of something broader: whether parties allow opponents to dictate which minority groups are acceptable to defend. Hack's organisation is betting that a more direct response can build confidence among trans voters and strengthen, rather than weaken, a progressive coalition.</w:t>
      </w:r>
      <w:r/>
    </w:p>
    <w:p>
      <w:r/>
      <w:r>
        <w:t>There are no guarantees. Candidates still need strong local campaigns, sensible policy detail and a message that speaks to voters beyond their most loyal supporters. But the Massachusetts result gives pro-trans organisers a useful piece of evidence, and it may encourage more candidates to stop treating visibility as a risk.</w:t>
      </w:r>
      <w:r/>
    </w:p>
    <w:p>
      <w:r/>
      <w:r>
        <w:t>For many trans Americans, the issue is personal long before it becomes electoral. That is why a campaign rally, a public endorsement or a candidate's clear answer can carry a quiet emotional weight: it tells people they haven't been left alone in the room.</w:t>
      </w:r>
      <w:r/>
    </w:p>
    <w:p>
      <w:r/>
      <w:r>
        <w:t>It's a small political organisation making a big bet: that standing with trans voters openly is not just right, but electorally smart.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9">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9">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9">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9">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9">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3">
        <w:r>
          <w:rPr>
            <w:color w:val="0000EE"/>
            <w:u w:val="single"/>
          </w:rPr>
          <w:t>[5]</w:t>
        </w:r>
      </w:hyperlink>
      <w:r>
        <w:t xml:space="preserve">, </w:t>
      </w:r>
      <w:hyperlink r:id="rId14">
        <w:r>
          <w:rPr>
            <w:color w:val="0000EE"/>
            <w:u w:val="single"/>
          </w:rPr>
          <w:t>[6]</w:t>
        </w:r>
      </w:hyperlink>
      <w:r>
        <w:t xml:space="preserve">- Paragraph 18: </w:t>
      </w:r>
      <w:hyperlink r:id="rId10">
        <w:r>
          <w:rPr>
            <w:color w:val="0000EE"/>
            <w:u w:val="single"/>
          </w:rPr>
          <w:t>[2]</w:t>
        </w:r>
      </w:hyperlink>
      <w:r>
        <w:t xml:space="preserve">, </w:t>
      </w:r>
      <w:hyperlink r:id="rId12">
        <w:r>
          <w:rPr>
            <w:color w:val="0000EE"/>
            <w:u w:val="single"/>
          </w:rPr>
          <w:t>[4]</w:t>
        </w:r>
      </w:hyperlink>
      <w:r>
        <w:t xml:space="preserve">- Paragraph 19: </w:t>
      </w:r>
      <w:hyperlink r:id="rId11">
        <w:r>
          <w:rPr>
            <w:color w:val="0000EE"/>
            <w:u w:val="single"/>
          </w:rPr>
          <w:t>[3]</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https://www.thenation.com/article/politics/trans-rights-elections-tyler-hack/</w:t>
        </w:r>
      </w:hyperlink>
      <w:r>
        <w:t xml:space="preserve"> - Please view link - unable to able to access data</w:t>
      </w:r>
      <w:r/>
    </w:p>
    <w:p>
      <w:pPr>
        <w:pStyle w:val="ListNumber"/>
        <w:spacing w:line="240" w:lineRule="auto"/>
        <w:ind w:left="720"/>
      </w:pPr>
      <w:r/>
      <w:hyperlink r:id="rId10">
        <w:r>
          <w:rPr>
            <w:color w:val="0000EE"/>
            <w:u w:val="single"/>
          </w:rPr>
          <w:t>https://christopherstreetproject.org/about/</w:t>
        </w:r>
      </w:hyperlink>
      <w:r>
        <w:t xml:space="preserve"> - The Christopher Street Project is a U.S.-based advocacy organization and political action committee dedicated to advancing the rights and political power of transgender individuals. Founded in early 2025, the organization focuses on electing pro-trans candidates, holding politicians accountable, and opposing legislation harmful to transgender Americans. The name honours the legacy of the Stonewall Riots and the location of the Stonewall Inn on Christopher Street. The project aims to build political power to advance equity for transgender individuals across the United States.</w:t>
      </w:r>
      <w:r/>
    </w:p>
    <w:p>
      <w:pPr>
        <w:pStyle w:val="ListNumber"/>
        <w:spacing w:line="240" w:lineRule="auto"/>
        <w:ind w:left="720"/>
      </w:pPr>
      <w:r/>
      <w:hyperlink r:id="rId11">
        <w:r>
          <w:rPr>
            <w:color w:val="0000EE"/>
            <w:u w:val="single"/>
          </w:rPr>
          <w:t>https://christopherstreetproject.org/standing-up-for-trans-rights-with-christopher-street-project/</w:t>
        </w:r>
      </w:hyperlink>
      <w:r>
        <w:t xml:space="preserve"> - In March 2025, the Christopher Street Project announced plans for a rally in Washington, D.C., on March 31. The organization, named after the street where the 1969 Stonewall Riots began, launched earlier that year as a hub for political leaders, activists, and citizens to build trans political power amid the Trump administration's anti-trans agenda. By March 2025, the group had raised over $150,000 and organized more than 100 meetings on Capitol Hill to discuss trans legislation.</w:t>
      </w:r>
      <w:r/>
    </w:p>
    <w:p>
      <w:pPr>
        <w:pStyle w:val="ListNumber"/>
        <w:spacing w:line="240" w:lineRule="auto"/>
        <w:ind w:left="720"/>
      </w:pPr>
      <w:r/>
      <w:hyperlink r:id="rId12">
        <w:r>
          <w:rPr>
            <w:color w:val="0000EE"/>
            <w:u w:val="single"/>
          </w:rPr>
          <w:t>https://christopherstreetproject.org/trans-rights-pac-christopher-street-project-celebrates-first-anniversary/</w:t>
        </w:r>
      </w:hyperlink>
      <w:r>
        <w:t xml:space="preserve"> - In March 2026, the Christopher Street Project celebrated its first anniversary. Founded just before President Donald Trump's second inauguration, the political action committee aims to elect pro-trans candidates to federal office in response to the administration's attacks on the trans community. By its first anniversary, the group had engaged with over 100 federal officeholders and emphasized the need for political power to survive against an authoritarian regime.</w:t>
      </w:r>
      <w:r/>
    </w:p>
    <w:p>
      <w:pPr>
        <w:pStyle w:val="ListNumber"/>
        <w:spacing w:line="240" w:lineRule="auto"/>
        <w:ind w:left="720"/>
      </w:pPr>
      <w:r/>
      <w:hyperlink r:id="rId13">
        <w:r>
          <w:rPr>
            <w:color w:val="0000EE"/>
            <w:u w:val="single"/>
          </w:rPr>
          <w:t>https://www.washingtonpost.com/politics/2026/09/01/massachusetts-senate-primary-election-markey-moulton/e4d73f7e-a5ba-11f1-9e38-f705d048bd5a_story.html</w:t>
        </w:r>
      </w:hyperlink>
      <w:r>
        <w:t xml:space="preserve"> - In September 2026, U.S. Senator Ed Markey secured the Democratic nomination in Massachusetts' Senate primary, defeating Representative Seth Moulton. Moulton had argued for generational change, but Markey maintained a progressive stance, highlighting Moulton's more moderate positions. The victory underscored Markey's continued support among Massachusetts voters, despite challenges questioning his age and tenure.</w:t>
      </w:r>
      <w:r/>
    </w:p>
    <w:p>
      <w:pPr>
        <w:pStyle w:val="ListNumber"/>
        <w:spacing w:line="240" w:lineRule="auto"/>
        <w:ind w:left="720"/>
      </w:pPr>
      <w:r/>
      <w:hyperlink r:id="rId14">
        <w:r>
          <w:rPr>
            <w:color w:val="0000EE"/>
            <w:u w:val="single"/>
          </w:rPr>
          <w:t>https://www.axios.com/local/boston/2026/09/02/markey-moulton-massachusetts-senate-primary-election-results-2026</w:t>
        </w:r>
      </w:hyperlink>
      <w:r>
        <w:t xml:space="preserve"> - In September 2026, Senator Ed Markey, at 80 years old, defeated Representative Seth Moulton in the Massachusetts Senate Democratic primary. Moulton's campaign focused on generational change, but Markey's progressive policies resonated with voters. The win suggests that Massachusetts Democrats favour policy continuity over generational change, with Markey now set to face Republican John Deaton in the general election.</w:t>
      </w:r>
      <w:r/>
    </w:p>
    <w:p>
      <w:pPr>
        <w:pStyle w:val="ListNumber"/>
        <w:spacing w:line="240" w:lineRule="auto"/>
        <w:ind w:left="720"/>
      </w:pPr>
      <w:r/>
      <w:hyperlink r:id="rId9">
        <w:r>
          <w:rPr>
            <w:color w:val="0000EE"/>
            <w:u w:val="single"/>
          </w:rPr>
          <w:t>https://www.thenation.com/article/politics/trans-rights-elections-tyler-hack/</w:t>
        </w:r>
      </w:hyperlink>
      <w:r>
        <w:t xml:space="preserve"> - Tyler Hack, founder of the Christopher Street Project, discussed the organization's mission to elect pro-trans candidates and hold politicians accountable. Reflecting on the 2024 election, Hack noted that Democrats distanced themselves from trans issues, leading to the formation of the Christopher Street Project. The organization has supported candidates like New York's Brad Lander and Michigan's Abdul El-Sayed, aiming to build political power for transgender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nation.com/article/politics/trans-rights-elections-tyler-hack/" TargetMode="External"/><Relationship Id="rId10" Type="http://schemas.openxmlformats.org/officeDocument/2006/relationships/hyperlink" Target="https://christopherstreetproject.org/about/" TargetMode="External"/><Relationship Id="rId11" Type="http://schemas.openxmlformats.org/officeDocument/2006/relationships/hyperlink" Target="https://christopherstreetproject.org/standing-up-for-trans-rights-with-christopher-street-project/" TargetMode="External"/><Relationship Id="rId12" Type="http://schemas.openxmlformats.org/officeDocument/2006/relationships/hyperlink" Target="https://christopherstreetproject.org/trans-rights-pac-christopher-street-project-celebrates-first-anniversary/" TargetMode="External"/><Relationship Id="rId13" Type="http://schemas.openxmlformats.org/officeDocument/2006/relationships/hyperlink" Target="https://www.washingtonpost.com/politics/2026/09/01/massachusetts-senate-primary-election-markey-moulton/e4d73f7e-a5ba-11f1-9e38-f705d048bd5a_story.html" TargetMode="External"/><Relationship Id="rId14" Type="http://schemas.openxmlformats.org/officeDocument/2006/relationships/hyperlink" Target="https://www.axios.com/local/boston/2026/09/02/markey-moulton-massachusetts-senate-primary-election-result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