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Treatment Facts Show Why Stigma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Nearly five decades after HIV first reshaped public health in Britain, modern treatment has changed the outlook dramatically. People living with HIV can usually expect long, healthy lives, yet outdated fears still influence dating, disclosure and everyday interactions. The science has moved on, but public understanding hasn't always kept up.</w:t>
      </w:r>
      <w:r/>
    </w:p>
    <w:p>
      <w:pPr>
        <w:pStyle w:val="Heading2"/>
      </w:pPr>
      <w:r>
        <w:t>Essential Takeaways</w:t>
      </w:r>
      <w:r/>
      <w:r/>
    </w:p>
    <w:p>
      <w:pPr>
        <w:pStyle w:val="ListBullet"/>
        <w:spacing w:line="240" w:lineRule="auto"/>
        <w:ind w:left="720"/>
      </w:pPr>
      <w:r/>
      <w:r>
        <w:rPr>
          <w:b/>
        </w:rPr>
        <w:t>Modern treatment works:</w:t>
      </w:r>
      <w:r>
        <w:t xml:space="preserve"> Antiretroviral therapy helps control HIV and protect the immune system.</w:t>
      </w:r>
      <w:r/>
    </w:p>
    <w:p>
      <w:pPr>
        <w:pStyle w:val="ListBullet"/>
        <w:spacing w:line="240" w:lineRule="auto"/>
        <w:ind w:left="720"/>
      </w:pPr>
      <w:r/>
      <w:r>
        <w:rPr>
          <w:b/>
        </w:rPr>
        <w:t>U=U is central:</w:t>
      </w:r>
      <w:r>
        <w:t xml:space="preserve"> When treatment keeps the virus undetectable, it can't be passed on through sex.</w:t>
      </w:r>
      <w:r/>
    </w:p>
    <w:p>
      <w:pPr>
        <w:pStyle w:val="ListBullet"/>
        <w:spacing w:line="240" w:lineRule="auto"/>
        <w:ind w:left="720"/>
      </w:pPr>
      <w:r/>
      <w:r>
        <w:rPr>
          <w:b/>
        </w:rPr>
        <w:t>Stigma has changed, not vanished:</w:t>
      </w:r>
      <w:r>
        <w:t xml:space="preserve"> Open discrimination may have declined, but fear of rejection and shame remain real concerns.</w:t>
      </w:r>
      <w:r/>
    </w:p>
    <w:p>
      <w:pPr>
        <w:pStyle w:val="ListBullet"/>
        <w:spacing w:line="240" w:lineRule="auto"/>
        <w:ind w:left="720"/>
      </w:pPr>
      <w:r/>
      <w:r>
        <w:rPr>
          <w:b/>
        </w:rPr>
        <w:t>Memories still shape attitudes:</w:t>
      </w:r>
      <w:r>
        <w:t xml:space="preserve"> People who lived through the 1980s epidemic may carry powerful associations with illness and loss.</w:t>
      </w:r>
      <w:r/>
    </w:p>
    <w:p>
      <w:pPr>
        <w:pStyle w:val="ListBullet"/>
        <w:spacing w:line="240" w:lineRule="auto"/>
        <w:ind w:left="720"/>
      </w:pPr>
      <w:r/>
      <w:r>
        <w:rPr>
          <w:b/>
        </w:rPr>
        <w:t>Better information helps:</w:t>
      </w:r>
      <w:r>
        <w:t xml:space="preserve"> Clear, current advice can replace frightening myths with practical understanding.</w:t>
      </w:r>
      <w:r/>
      <w:r/>
    </w:p>
    <w:p>
      <w:pPr>
        <w:pStyle w:val="Heading2"/>
      </w:pPr>
      <w:r>
        <w:t>HIV treatment has transformed daily life</w:t>
      </w:r>
      <w:r/>
    </w:p>
    <w:p>
      <w:r/>
      <w:r>
        <w:t>The biggest change is also the simplest to explain: HIV is no longer the illness it was in the early 1980s. Combination antiretroviral therapy, introduced widely in the UK from the mid-1990s, prevents the virus from multiplying and allows the immune system to recover.</w:t>
      </w:r>
      <w:r/>
    </w:p>
    <w:p>
      <w:r/>
      <w:r>
        <w:t>For someone diagnosed today, that can mean taking regular medication, attending routine appointments and getting on with work, relationships and ordinary life. The future is no longer defined by the fear and uncertainty that surrounded the first years of the epidemic, as research published in BMC Public Health helps underline.</w:t>
      </w:r>
      <w:r/>
    </w:p>
    <w:p>
      <w:r/>
      <w:r>
        <w:t>Treatment also changes what HIV means in relationships. When medication reduces the viral load to an undetectable level and keeps it there, HIV can't be transmitted through sex. The phrase U=U, or undetectable equals untransmittable, has become one of the most important messages in modern HIV care.</w:t>
      </w:r>
      <w:r/>
    </w:p>
    <w:p>
      <w:pPr>
        <w:pStyle w:val="Heading2"/>
      </w:pPr>
      <w:r>
        <w:t>Why old fears still have a long tail</w:t>
      </w:r>
      <w:r/>
    </w:p>
    <w:p>
      <w:r/>
      <w:r>
        <w:t>Medical progress can be quick. Social memory is much slower.</w:t>
      </w:r>
      <w:r/>
    </w:p>
    <w:p>
      <w:r/>
      <w:r>
        <w:t>During the 1980s, HIV was often presented through images of death, danger and moral panic. The government's Don't Die of Ignorance campaign brought essential information into homes, but its stark tombstones and ominous tone also left a deep emotional impression. For many people, HIV became linked with secrecy, shame and loss before the public had the chance to understand it properly.</w:t>
      </w:r>
      <w:r/>
    </w:p>
    <w:p>
      <w:r/>
      <w:r>
        <w:t>That legacy doesn't disappear simply because effective medication arrives. Studies of HIV-related stigma have found that people may still worry about rejection, judgement or being treated differently, even when they understand the medical facts themselves.</w:t>
      </w:r>
      <w:r/>
    </w:p>
    <w:p>
      <w:r/>
      <w:r>
        <w:t>And stigma isn't only an individual problem. Research into healthcare experiences, including work indexed by the UK Health Security Agency and PubMed, shows why respectful language, confidentiality and informed treatment remain so important. A misplaced question or outdated assumption can make a routine appointment feel unexpectedly exposing.</w:t>
      </w:r>
      <w:r/>
    </w:p>
    <w:p>
      <w:pPr>
        <w:pStyle w:val="Heading2"/>
      </w:pPr>
      <w:r>
        <w:t>Dating and disclosure remain difficult conversations</w:t>
      </w:r>
      <w:r/>
    </w:p>
    <w:p>
      <w:r/>
      <w:r>
        <w:t>For many people living with HIV, disclosure is less about the virus itself than about predicting someone else's reaction. A new relationship can bring warmth and excitement, but it can also create a quiet calculation: when should I tell them, and will they understand U=U?</w:t>
      </w:r>
      <w:r/>
    </w:p>
    <w:p>
      <w:r/>
      <w:r>
        <w:t>That pressure can be especially sharp in LGBTQ+ social and dating spaces, where HIV has historically been wrongly treated as a marker of identity or behaviour. Current treatment facts don't erase the emotional risk of telling someone personal information, particularly when earlier experiences of rejection are involved.</w:t>
      </w:r>
      <w:r/>
    </w:p>
    <w:p>
      <w:r/>
      <w:r>
        <w:t>Research on HIV stigma and quality of life suggests that social attitudes can affect wellbeing even where healthcare is effective. In practical terms, a person may be medically well but still feel anxious, isolated or cautious about who knows their status. That's an important distinction: good treatment doesn't automatically create a stigma-free life.</w:t>
      </w:r>
      <w:r/>
    </w:p>
    <w:p>
      <w:pPr>
        <w:pStyle w:val="Heading2"/>
      </w:pPr>
      <w:r>
        <w:t>Popular culture helped change the conversation</w:t>
      </w:r>
      <w:r/>
    </w:p>
    <w:p>
      <w:r/>
      <w:r>
        <w:t>Films, television and well-known public figures have all played a part in shifting perceptions. Stories such as Philadelphia brought discrimination into mainstream discussion, while programmes including Queer as Folk showed gay life without making HIV its defining feature. More recently, It's A Sin revisited the early Aids crisis and prompted renewed public attention.</w:t>
      </w:r>
      <w:r/>
    </w:p>
    <w:p>
      <w:r/>
      <w:r>
        <w:t>Public gestures mattered, too. When Diana, Princess of Wales, met patients and challenged fears about casual contact, the image was powerful precisely because so many people wrongly believed HIV could be passed through ordinary touch. Freddie Mercury's illness likewise made the epidemic impossible for millions to view as somebody else's problem.</w:t>
      </w:r>
      <w:r/>
    </w:p>
    <w:p>
      <w:r/>
      <w:r>
        <w:t>But representation has limits. Dramatic stories can build empathy, yet they may also keep public attention fixed on the past. The more useful question now is whether people see HIV as a manageable health condition and understand the evidence behind U=U.</w:t>
      </w:r>
      <w:r/>
    </w:p>
    <w:p>
      <w:pPr>
        <w:pStyle w:val="Heading2"/>
      </w:pPr>
      <w:r>
        <w:t>What better understanding looks like now</w:t>
      </w:r>
      <w:r/>
    </w:p>
    <w:p>
      <w:r/>
      <w:r>
        <w:t>The most helpful response is surprisingly practical. Use current information from trusted health services, avoid guessing how HIV is transmitted, and remember that a person's diagnosis isn't an invitation to ask intrusive questions. If disclosure comes up, listening without judgement is often more valuable than trying to produce a perfect response.</w:t>
      </w:r>
      <w:r/>
    </w:p>
    <w:p>
      <w:r/>
      <w:r>
        <w:t>Healthcare professionals also have a role in closing the gap between medical knowledge and everyday experience. Neutral language, privacy and up-to-date training can make services feel safer, while public campaigns should explain treatment and prevention without reviving the fear-based messaging of the past.</w:t>
      </w:r>
      <w:r/>
    </w:p>
    <w:p>
      <w:r/>
      <w:r>
        <w:t>The outlook is encouraging, but it isn't finished. Research into people living with HIV in the UK continues to show that stigma is shaped by relationships, institutions and cultural memory, not just by individual prejudice. The science has delivered an extraordinary transformation; society now needs to make that transformation visible in everyday life.</w:t>
      </w:r>
      <w:r/>
    </w:p>
    <w:p>
      <w:r/>
      <w:r>
        <w:t>Better facts won't erase history, but they can stop old myths from deciding the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5">
        <w:r>
          <w:rPr>
            <w:color w:val="0000EE"/>
            <w:u w:val="single"/>
          </w:rPr>
          <w:t>[6]</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4">
        <w:r>
          <w:rPr>
            <w:color w:val="0000EE"/>
            <w:u w:val="single"/>
          </w:rPr>
          <w:t>[5]</w:t>
        </w:r>
      </w:hyperlink>
      <w:r>
        <w:t xml:space="preserve">- Paragraph 18: </w:t>
      </w:r>
      <w:hyperlink r:id="rId15">
        <w:r>
          <w:rPr>
            <w:color w:val="0000EE"/>
            <w:u w:val="single"/>
          </w:rPr>
          <w:t>[6]</w:t>
        </w:r>
      </w:hyperlink>
      <w:r>
        <w:t xml:space="preserve">, </w:t>
      </w:r>
      <w:hyperlink r:id="rId13">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4">
        <w:r>
          <w:rPr>
            <w:color w:val="0000EE"/>
            <w:u w:val="single"/>
          </w:rPr>
          <w:t>[5]</w:t>
        </w:r>
      </w:hyperlink>
      <w:r>
        <w:t xml:space="preserve">- Paragraph 21: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https://theconversation.com/hiv-treatment-has-transformed-lives-in-the-uk-but-stigma-lingers-292278</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https://link.springer.com/article/10.1186/s12889-021-11000-7</w:t>
        </w:r>
      </w:hyperlink>
      <w:r>
        <w:t xml:space="preserve"> - This study examines the persistence of HIV-related stigma in the UK, despite the introduction of effective antiretroviral treatments in the late 1990s. Interviews with people living with HIV, healthcare workers, and activists reveal that while overt discrimination has decreased, issues like fear of rejection and shame continue to affect individuals. The research highlights the need for ongoing efforts to eliminate stigma and improve the quality of life for those living with HIV.</w:t>
      </w:r>
      <w:r/>
    </w:p>
    <w:p>
      <w:pPr>
        <w:pStyle w:val="ListNumber"/>
        <w:spacing w:line="240" w:lineRule="auto"/>
        <w:ind w:left="720"/>
      </w:pPr>
      <w:r/>
      <w:hyperlink r:id="rId12">
        <w:r>
          <w:rPr>
            <w:color w:val="0000EE"/>
            <w:u w:val="single"/>
          </w:rPr>
          <w:t>https://link.springer.com/article/10.1007/s10461-022-03710-9</w:t>
        </w:r>
      </w:hyperlink>
      <w:r>
        <w:t xml:space="preserve"> - This research investigates the awareness and understanding of the 'Undetectable = Untransmittable' (U=U) message among people living with HIV in the UK. Findings indicate that while 92% have heard of U=U, only 64% believe it. The study also explores associations between belief in U=U and factors such as HIV-related self-stigma, mental health, and sexual satisfaction, suggesting that promoting this message could help combat stigma and improve mental health.</w:t>
      </w:r>
      <w:r/>
    </w:p>
    <w:p>
      <w:pPr>
        <w:pStyle w:val="ListNumber"/>
        <w:spacing w:line="240" w:lineRule="auto"/>
        <w:ind w:left="720"/>
      </w:pPr>
      <w:r/>
      <w:hyperlink r:id="rId11">
        <w:r>
          <w:rPr>
            <w:color w:val="0000EE"/>
            <w:u w:val="single"/>
          </w:rPr>
          <w:t>https://www.hra.nhs.uk/planning-and-improving-research/application-summaries/research-summaries/the-people-living-with-hiv-stigma-survey-uk/</w:t>
        </w:r>
      </w:hyperlink>
      <w:r>
        <w:t xml:space="preserve"> - The People Living with HIV Stigma Survey UK aims to assess and describe HIV-related stigma experienced by individuals aged 15 and over in the UK. Participants are recruited from NHS HIV clinics, community groups, and social media platforms. The survey seeks to document experiences of stigma and discrimination, providing valuable data to inform strategies for reducing HIV-related stigma and improving the quality of life for those affected.</w:t>
      </w:r>
      <w:r/>
    </w:p>
    <w:p>
      <w:pPr>
        <w:pStyle w:val="ListNumber"/>
        <w:spacing w:line="240" w:lineRule="auto"/>
        <w:ind w:left="720"/>
      </w:pPr>
      <w:r/>
      <w:hyperlink r:id="rId14">
        <w:r>
          <w:rPr>
            <w:color w:val="0000EE"/>
            <w:u w:val="single"/>
          </w:rPr>
          <w:t>https://onlinelibrary.wiley.com/doi/10.1111/hsc.12179</w:t>
        </w:r>
      </w:hyperlink>
      <w:r>
        <w:t xml:space="preserve"> - This study presents findings from the Stigma Index Study in the UK, focusing on the experiences of stigma among migrants living with HIV. Data collected through surveys and focus groups reveal that migrants face unique challenges, including discrimination and social isolation. The research underscores the need for targeted interventions to address the specific needs of migrant populations in HIV care and support services.</w:t>
      </w:r>
      <w:r/>
    </w:p>
    <w:p>
      <w:pPr>
        <w:pStyle w:val="ListNumber"/>
        <w:spacing w:line="240" w:lineRule="auto"/>
        <w:ind w:left="720"/>
      </w:pPr>
      <w:r/>
      <w:hyperlink r:id="rId15">
        <w:r>
          <w:rPr>
            <w:color w:val="0000EE"/>
            <w:u w:val="single"/>
          </w:rPr>
          <w:t>https://researchportal.ukhsa.gov.uk/en/publications/hiv-related-stigma-and-discrimination-in-health-care-and-health-r/</w:t>
        </w:r>
      </w:hyperlink>
      <w:r>
        <w:t xml:space="preserve"> - This analysis examines the impact of HIV-related stigma and discrimination in healthcare settings on the health-related quality of life among people living with HIV in England and Wales. Using data from the Positive Voices survey, the study identifies patterns of stigma and their associations with various health outcomes, highlighting the importance of addressing stigma to improve healthcare experiences and overall well-being for individuals with HIV.</w:t>
      </w:r>
      <w:r/>
    </w:p>
    <w:p>
      <w:pPr>
        <w:pStyle w:val="ListNumber"/>
        <w:spacing w:line="240" w:lineRule="auto"/>
        <w:ind w:left="720"/>
      </w:pPr>
      <w:r/>
      <w:hyperlink r:id="rId13">
        <w:r>
          <w:rPr>
            <w:color w:val="0000EE"/>
            <w:u w:val="single"/>
          </w:rPr>
          <w:t>https://pubmed.ncbi.nlm.nih.gov/29090636/</w:t>
        </w:r>
      </w:hyperlink>
      <w:r>
        <w:t xml:space="preserve"> - This research explores contemporary experiences of living with HIV in the UK, focusing on individuals diagnosed in the past five years. Through qualitative surveys, the study reveals that while HIV is increasingly viewed as a manageable chronic condition, individuals continue to experience fear, shame, and stigma. The findings suggest that despite medical advancements, social perceptions and emotional challenges persist, affecting the quality of life for those living with HIV.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conversation.com/hiv-treatment-has-transformed-lives-in-the-uk-but-stigma-lingers-292278" TargetMode="External"/><Relationship Id="rId10" Type="http://schemas.openxmlformats.org/officeDocument/2006/relationships/hyperlink" Target="https://link.springer.com/article/10.1186/s12889-021-11000-7" TargetMode="External"/><Relationship Id="rId11" Type="http://schemas.openxmlformats.org/officeDocument/2006/relationships/hyperlink" Target="https://www.hra.nhs.uk/planning-and-improving-research/application-summaries/research-summaries/the-people-living-with-hiv-stigma-survey-uk/" TargetMode="External"/><Relationship Id="rId12" Type="http://schemas.openxmlformats.org/officeDocument/2006/relationships/hyperlink" Target="https://link.springer.com/article/10.1007/s10461-022-03710-9" TargetMode="External"/><Relationship Id="rId13" Type="http://schemas.openxmlformats.org/officeDocument/2006/relationships/hyperlink" Target="https://pubmed.ncbi.nlm.nih.gov/29090636/" TargetMode="External"/><Relationship Id="rId14" Type="http://schemas.openxmlformats.org/officeDocument/2006/relationships/hyperlink" Target="https://onlinelibrary.wiley.com/doi/10.1111/hsc.12179" TargetMode="External"/><Relationship Id="rId15" Type="http://schemas.openxmlformats.org/officeDocument/2006/relationships/hyperlink" Target="https://researchportal.ukhsa.gov.uk/en/publications/hiv-related-stigma-and-discrimination-in-health-care-and-health-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