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Independent Local Journalism Still Matters for Democracy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reminded that independent local journalism can do more than report the news. It can scrutinise political language, amplify LGBTQ+ voices and help communities understand decisions made close to home. In an era of louder national coverage and thinner local resources, supporting trusted outlets matters because democracy depends on informed, engaged neighbours.</w:t>
      </w:r>
      <w:r/>
    </w:p>
    <w:p>
      <w:pPr>
        <w:pStyle w:val="Heading2"/>
      </w:pPr>
      <w:r>
        <w:t>Local reporting puts political language under the microscope</w:t>
      </w:r>
      <w:r/>
    </w:p>
    <w:p>
      <w:r/>
      <w:r>
        <w:t>Political messaging can look polished at first glance, but the details often matter most. Local journalism has the space to examine what candidates and campaigns are promising, what they leave unsaid and how those positions could affect people in their own communities.</w:t>
      </w:r>
      <w:r/>
    </w:p>
    <w:p>
      <w:r/>
      <w:r>
        <w:t>That kind of scrutiny is especially valuable in state and local politics, where decisions about education, healthcare, civil rights and public services can feel distant until they alter daily life. A strong local newsroom makes those connections clearer, rather than leaving readers to decode them alone.</w:t>
      </w:r>
      <w:r/>
    </w:p>
    <w:p>
      <w:pPr>
        <w:pStyle w:val="Heading2"/>
      </w:pPr>
      <w:r>
        <w:t>Why LGBTQ+ communities need independent coverage</w:t>
      </w:r>
      <w:r/>
    </w:p>
    <w:p>
      <w:r/>
      <w:r>
        <w:t>For LGBTQ+ readers, local reporting can provide something national headlines often miss: context. State policy debates may involve familiar political talking points, yet their consequences are lived in schools, workplaces, clinics and public spaces.</w:t>
      </w:r>
      <w:r/>
    </w:p>
    <w:p>
      <w:r/>
      <w:r>
        <w:t>Community-focused outlets also create room for voices that aren't always given equal attention elsewhere. According to LGBTQ Nation, supporting independent media and community organisations is closely tied to building stronger civic participation and representation.</w:t>
      </w:r>
      <w:r/>
    </w:p>
    <w:p>
      <w:pPr>
        <w:pStyle w:val="Heading2"/>
      </w:pPr>
      <w:r>
        <w:t>A crowded media landscape makes trust harder to find</w:t>
      </w:r>
      <w:r/>
    </w:p>
    <w:p>
      <w:r/>
      <w:r>
        <w:t>Readers now encounter political claims through social platforms, newsletters, partisan websites and short video clips. The speed is impressive, but the context can be wafer-thin. That's where independent journalism earns its keep by checking claims, explaining background and resisting the pressure to chase every viral moment.</w:t>
      </w:r>
      <w:r/>
    </w:p>
    <w:p>
      <w:r/>
      <w:r>
        <w:t>Organisations such as Truthout and Project Censored have long highlighted the importance of media independence, transparency and stories that can be overlooked by commercially driven news cycles. Their work reflects a wider concern: if fewer reporters are watching local institutions, fewer people know what deserves attention.</w:t>
      </w:r>
      <w:r/>
    </w:p>
    <w:p>
      <w:pPr>
        <w:pStyle w:val="Heading2"/>
      </w:pPr>
      <w:r>
        <w:t>Supporting journalism is a practical civic choice</w:t>
      </w:r>
      <w:r/>
    </w:p>
    <w:p>
      <w:r/>
      <w:r>
        <w:t>Donating to a newsroom isn't the only way to help. Readers can subscribe, share well-reported work, attend community events, send useful tips and make time for local elections. Even small acts help good reporting travel beyond its original audience.</w:t>
      </w:r>
      <w:r/>
    </w:p>
    <w:p>
      <w:r/>
      <w:r>
        <w:t>Media supporters also need to look for clear editorial standards, corrections policies and a visible separation between reporting and fundraising. Those details may sound unglamorous, but they're reassuring signs that a publication takes its responsibility seriously.</w:t>
      </w:r>
      <w:r/>
    </w:p>
    <w:p>
      <w:pPr>
        <w:pStyle w:val="Heading2"/>
      </w:pPr>
      <w:r>
        <w:t>The future depends on engaged readers</w:t>
      </w:r>
      <w:r/>
    </w:p>
    <w:p>
      <w:r/>
      <w:r>
        <w:t>Independent outlets face familiar pressures, from rising production costs to shrinking advertising revenue. Public radio and community media organisations, including KPFK, show how listener and reader support can help keep non-commercial journalism available.</w:t>
      </w:r>
      <w:r/>
    </w:p>
    <w:p>
      <w:r/>
      <w:r>
        <w:t>The Woodcock Foundation's support for free-press projects reflects the same broader principle: journalism works best when communities see it as shared infrastructure, not simply another product. Keeping that infrastructure healthy takes attention, money and participation, but the payoff is a better-informed public.</w:t>
      </w:r>
      <w:r/>
    </w:p>
    <w:p>
      <w:r/>
      <w:r>
        <w:t>Good local reporting doesn't just describe democracy. It helps people practise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https://www.lookoutnews.org/la-letra-pequena-detras-de-democratas-por-biggs/</w:t>
        </w:r>
      </w:hyperlink>
      <w:r>
        <w:t xml:space="preserve"> - Please view link - unable to able to access data</w:t>
      </w:r>
      <w:r/>
    </w:p>
    <w:p>
      <w:pPr>
        <w:pStyle w:val="ListNumber"/>
        <w:spacing w:line="240" w:lineRule="auto"/>
        <w:ind w:left="720"/>
      </w:pPr>
      <w:r/>
      <w:hyperlink r:id="rId10">
        <w:r>
          <w:rPr>
            <w:color w:val="0000EE"/>
            <w:u w:val="single"/>
          </w:rPr>
          <w:t>https://www.lgbtqnation.com/membership/</w:t>
        </w:r>
      </w:hyperlink>
      <w:r>
        <w:t xml:space="preserve"> - LGBTQ Nation is an independent news outlet dedicated to LGBTQ+ issues, offering free journalism supported by reader memberships. Their mission is to provide comprehensive coverage of LGBTQ+ life, including policy shifts and personal stories, without corporate influence. Membership benefits include discounts, ad-light reading, and behind-the-scenes content, all aimed at sustaining independent LGBTQ+ journalism.</w:t>
      </w:r>
      <w:r/>
    </w:p>
    <w:p>
      <w:pPr>
        <w:pStyle w:val="ListNumber"/>
        <w:spacing w:line="240" w:lineRule="auto"/>
        <w:ind w:left="720"/>
      </w:pPr>
      <w:r/>
      <w:hyperlink r:id="rId12">
        <w:r>
          <w:rPr>
            <w:color w:val="0000EE"/>
            <w:u w:val="single"/>
          </w:rPr>
          <w:t>https://trovika.org/about</w:t>
        </w:r>
      </w:hyperlink>
      <w:r>
        <w:t xml:space="preserve"> - Trovika is an independent American news publication covering politics, business, technology, healthcare, criminal justice, science, and culture. They prioritise depth and accuracy over speed and access, operating without affiliations to political parties, corporations, or advocacy groups. Funded solely by readers, Trovika ensures editorial independence, offering free access to accountability journalism.</w:t>
      </w:r>
      <w:r/>
    </w:p>
    <w:p>
      <w:pPr>
        <w:pStyle w:val="ListNumber"/>
        <w:spacing w:line="240" w:lineRule="auto"/>
        <w:ind w:left="720"/>
      </w:pPr>
      <w:r/>
      <w:hyperlink r:id="rId11">
        <w:r>
          <w:rPr>
            <w:color w:val="0000EE"/>
            <w:u w:val="single"/>
          </w:rPr>
          <w:t>https://truthout.org/about/</w:t>
        </w:r>
      </w:hyperlink>
      <w:r>
        <w:t xml:space="preserve"> - Truthout is a nonprofit news organisation committed to independent reporting on social justice issues. Since 2001, they have focused on accuracy, transparency, and independence from corporate and political influences. Their work aims to reveal systemic injustices and provide a platform for progressive ideas through in-depth investigative reporting and critical analysis.</w:t>
      </w:r>
      <w:r/>
    </w:p>
    <w:p>
      <w:pPr>
        <w:pStyle w:val="ListNumber"/>
        <w:spacing w:line="240" w:lineRule="auto"/>
        <w:ind w:left="720"/>
      </w:pPr>
      <w:r/>
      <w:hyperlink r:id="rId13">
        <w:r>
          <w:rPr>
            <w:color w:val="0000EE"/>
            <w:u w:val="single"/>
          </w:rPr>
          <w:t>https://www.projectcensored.org/</w:t>
        </w:r>
      </w:hyperlink>
      <w:r>
        <w:t xml:space="preserve"> - Project Censored is a non-profit organisation promoting critical media literacy, independent journalism, and civic engagement. For over 50 years, they have exposed news censorship and highlighted underreported stories, aiming to enhance public understanding of media and encourage active participation in democracy.</w:t>
      </w:r>
      <w:r/>
    </w:p>
    <w:p>
      <w:pPr>
        <w:pStyle w:val="ListNumber"/>
        <w:spacing w:line="240" w:lineRule="auto"/>
        <w:ind w:left="720"/>
      </w:pPr>
      <w:r/>
      <w:hyperlink r:id="rId14">
        <w:r>
          <w:rPr>
            <w:color w:val="0000EE"/>
            <w:u w:val="single"/>
          </w:rPr>
          <w:t>https://www.kpfk.org/about</w:t>
        </w:r>
      </w:hyperlink>
      <w:r>
        <w:t xml:space="preserve"> - KPFK 90.7 FM is a listener-powered radio station broadcasting across Southern California since 1959. As a non-commercial station, KPFK is free from advertisements, sponsors, and billionaire backers, focusing on serving peace, cultural expression, and public discourse without compromise.</w:t>
      </w:r>
      <w:r/>
    </w:p>
    <w:p>
      <w:pPr>
        <w:pStyle w:val="ListNumber"/>
        <w:spacing w:line="240" w:lineRule="auto"/>
        <w:ind w:left="720"/>
      </w:pPr>
      <w:r/>
      <w:hyperlink r:id="rId15">
        <w:r>
          <w:rPr>
            <w:color w:val="0000EE"/>
            <w:u w:val="single"/>
          </w:rPr>
          <w:t>https://woodcockfdn.org/grantee/free-press/</w:t>
        </w:r>
      </w:hyperlink>
      <w:r>
        <w:t xml:space="preserve"> - Free Press is a non-profit organisation dedicated to promoting a vibrant, diverse, and independent media landscape. They focus on issues like net neutrality, affordable internet access, and uplifting voices of people of colour in the media. Funded solely by individual and charitable contributions, Free Press advocates for media policies that serve the public interest.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okoutnews.org/la-letra-pequena-detras-de-democratas-por-biggs/" TargetMode="External"/><Relationship Id="rId10" Type="http://schemas.openxmlformats.org/officeDocument/2006/relationships/hyperlink" Target="https://www.lgbtqnation.com/membership/" TargetMode="External"/><Relationship Id="rId11" Type="http://schemas.openxmlformats.org/officeDocument/2006/relationships/hyperlink" Target="https://truthout.org/about/" TargetMode="External"/><Relationship Id="rId12" Type="http://schemas.openxmlformats.org/officeDocument/2006/relationships/hyperlink" Target="https://trovika.org/about" TargetMode="External"/><Relationship Id="rId13" Type="http://schemas.openxmlformats.org/officeDocument/2006/relationships/hyperlink" Target="https://www.projectcensored.org/" TargetMode="External"/><Relationship Id="rId14" Type="http://schemas.openxmlformats.org/officeDocument/2006/relationships/hyperlink" Target="https://www.kpfk.org/about" TargetMode="External"/><Relationship Id="rId15" Type="http://schemas.openxmlformats.org/officeDocument/2006/relationships/hyperlink" Target="https://woodcockfdn.org/grantee/free-pr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