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Black LGBTQ+ Students Belong in HBCU Stories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debating Netflix's new A Different World chapter after the arrival of an openly queer Hillman student. But the bigger issue isn't whether LGBTQ+ characters belong in Black storytelling. It's why their presence is still treated as a surprise, especially when HBCU students have long built communities, challenged barriers and shaped campus life in full view.</w:t>
      </w:r>
      <w:r/>
    </w:p>
    <w:p>
      <w:pPr>
        <w:pStyle w:val="Heading2"/>
      </w:pPr>
      <w:r>
        <w:t>Essential Takeaways</w:t>
      </w:r>
      <w:r/>
      <w:r/>
    </w:p>
    <w:p>
      <w:pPr>
        <w:pStyle w:val="ListBullet"/>
        <w:spacing w:line="240" w:lineRule="auto"/>
        <w:ind w:left="720"/>
      </w:pPr>
      <w:r/>
      <w:r>
        <w:rPr>
          <w:b/>
        </w:rPr>
        <w:t>Representation matters:</w:t>
      </w:r>
      <w:r>
        <w:t xml:space="preserve"> Black LGBTQ+ students are part of HBCU life, not an outside addition to it.</w:t>
      </w:r>
      <w:r/>
    </w:p>
    <w:p>
      <w:pPr>
        <w:pStyle w:val="ListBullet"/>
        <w:spacing w:line="240" w:lineRule="auto"/>
        <w:ind w:left="720"/>
      </w:pPr>
      <w:r/>
      <w:r>
        <w:rPr>
          <w:b/>
        </w:rPr>
        <w:t>Campus reality is varied:</w:t>
      </w:r>
      <w:r>
        <w:t xml:space="preserve"> Students may find support, but discrimination and isolation can still shape their experience.</w:t>
      </w:r>
      <w:r/>
    </w:p>
    <w:p>
      <w:pPr>
        <w:pStyle w:val="ListBullet"/>
        <w:spacing w:line="240" w:lineRule="auto"/>
        <w:ind w:left="720"/>
      </w:pPr>
      <w:r/>
      <w:r>
        <w:rPr>
          <w:b/>
        </w:rPr>
        <w:t>History runs deep:</w:t>
      </w:r>
      <w:r>
        <w:t xml:space="preserve"> HBCU LGBTQ+ organisations and networks have helped students find safety, advocacy and community.</w:t>
      </w:r>
      <w:r/>
    </w:p>
    <w:p>
      <w:pPr>
        <w:pStyle w:val="ListBullet"/>
        <w:spacing w:line="240" w:lineRule="auto"/>
        <w:ind w:left="720"/>
      </w:pPr>
      <w:r/>
      <w:r>
        <w:rPr>
          <w:b/>
        </w:rPr>
        <w:t>Ordinary stories count:</w:t>
      </w:r>
      <w:r>
        <w:t xml:space="preserve"> Queer characters deserve friendships, coursework, romance and everyday mishaps, not only trauma.</w:t>
      </w:r>
      <w:r/>
    </w:p>
    <w:p>
      <w:pPr>
        <w:pStyle w:val="ListBullet"/>
        <w:spacing w:line="240" w:lineRule="auto"/>
        <w:ind w:left="720"/>
      </w:pPr>
      <w:r/>
      <w:r>
        <w:rPr>
          <w:b/>
        </w:rPr>
        <w:t>Look beyond the label:</w:t>
      </w:r>
      <w:r>
        <w:t xml:space="preserve"> Campus support services, LGBTQ+ groups and inclusive policies can make a practical difference.</w:t>
      </w:r>
      <w:r/>
      <w:r/>
    </w:p>
    <w:p>
      <w:pPr>
        <w:pStyle w:val="Heading2"/>
      </w:pPr>
      <w:r>
        <w:t>Hillman feels more honest when it gets bigger</w:t>
      </w:r>
      <w:r/>
    </w:p>
    <w:p>
      <w:r/>
      <w:r>
        <w:t>The new A Different World storyline has touched a nerve because an openly gay student at Hillman College is impossible to miss. Some viewers see that character as an unwelcome modern addition, while others see something much simpler: a Black college experience that finally reflects more of the people who have always lived it.</w:t>
      </w:r>
      <w:r/>
    </w:p>
    <w:p>
      <w:r/>
      <w:r>
        <w:t>That distinction matters. An HBCU is not a single personality type in brick buildings. It's a lively mix of regions, faiths, politics, class backgrounds, ambitions and personal histories. LGBTQ+ students are part of that mix, whether or not a television script chooses to name them.</w:t>
      </w:r>
      <w:r/>
    </w:p>
    <w:p>
      <w:r/>
      <w:r>
        <w:t>Research and campus resources collected by BestColleges describe LGBTQ+ HBCU students as navigating both belonging and barriers. The result is a more complicated picture than the familiar argument that queer representation has been inserted into Black life from somewhere else. It was already there, even when television was reluctant to show it.</w:t>
      </w:r>
      <w:r/>
    </w:p>
    <w:p>
      <w:pPr>
        <w:pStyle w:val="Heading2"/>
      </w:pPr>
      <w:r>
        <w:t>The history behind LGBTQ+ HBCU representation</w:t>
      </w:r>
      <w:r/>
    </w:p>
    <w:p>
      <w:r/>
      <w:r>
        <w:t>For decades, Black LGBTQ+ people have contributed to education, civil-rights organising, scholarship and culture. Their stories haven't always been recorded openly, particularly when public acceptance, religious pressure or institutional rules made visibility risky.</w:t>
      </w:r>
      <w:r/>
    </w:p>
    <w:p>
      <w:r/>
      <w:r>
        <w:t>That silence can be misleading. Campus Pride's HBCU Commission exists in part because LGBTQ+ students at historically Black colleges and universities need dedicated advocacy, education and support. Its work recognises that inclusion isn't just a casting decision or a social-media debate. It affects housing, safety, student services and whether someone feels able to remain on campus as themselves.</w:t>
      </w:r>
      <w:r/>
    </w:p>
    <w:p>
      <w:r/>
      <w:r>
        <w:t>Meanwhile, organisations such as the National Black Justice Coalition have focused on LGBTQ+ equality at HBCUs, linking student wellbeing with wider conversations about racial justice. It's a reminder that Black queer life isn't a side note to Black history. It's woven through the same institutions and movements.</w:t>
      </w:r>
      <w:r/>
    </w:p>
    <w:p>
      <w:pPr>
        <w:pStyle w:val="Heading2"/>
      </w:pPr>
      <w:r>
        <w:t>Why television's old silences don't prove anything</w:t>
      </w:r>
      <w:r/>
    </w:p>
    <w:p>
      <w:r/>
      <w:r>
        <w:t>A common complaint asks why earlier episodes of A Different World didn't feature openly queer students. The answer is not necessarily that those students were absent. Television has always been selective, cautious and shaped by the limits of its era.</w:t>
      </w:r>
      <w:r/>
    </w:p>
    <w:p>
      <w:r/>
      <w:r>
        <w:t>In earlier network programming, queer characters were often hinted at, coded or left unnamed. A show might suggest a character's difference while avoiding the direct conversation. That wasn't a complete portrait of campus life. It was a portrait filtered through what broadcasters believed audiences would accept.</w:t>
      </w:r>
      <w:r/>
    </w:p>
    <w:p>
      <w:r/>
      <w:r>
        <w:t>Today's viewers have more language for identity, and writers have more room to use it. An openly gay student dealing with college, relationships and housing isn't automatically a political message. Sometimes it's simply a person getting through the week, which is precisely the sort of normality many viewers have rarely been offered.</w:t>
      </w:r>
      <w:r/>
    </w:p>
    <w:p>
      <w:pPr>
        <w:pStyle w:val="Heading2"/>
      </w:pPr>
      <w:r>
        <w:t>Heterosexual stories have always been treated as ordinary</w:t>
      </w:r>
      <w:r/>
    </w:p>
    <w:p>
      <w:r/>
      <w:r>
        <w:t>The argument that queer characters make a programme "all about sexuality" falls apart rather quickly. Straight characters can flirt, date, fall out, fall in love and make spectacularly poor romantic decisions without being treated as a special category.</w:t>
      </w:r>
      <w:r/>
    </w:p>
    <w:p>
      <w:r/>
      <w:r>
        <w:t>Those plots are usually called life.</w:t>
      </w:r>
      <w:r/>
    </w:p>
    <w:p>
      <w:r/>
      <w:r>
        <w:t>BestColleges' coverage of LGBTQ+ student experiences points to the everyday concerns shared across campus communities, from friendships and safety to identity and belonging. The useful comparison is not between "sexuality" and "no sexuality", because every romantic storyline carries some form of it. The real comparison is between whose experiences are allowed to feel ordinary.</w:t>
      </w:r>
      <w:r/>
    </w:p>
    <w:p>
      <w:r/>
      <w:r>
        <w:t>That matters for younger viewers. A Black queer student should be able to see a character who is clever, annoying, ambitious, funny, insecure or hopeless at replying to messages. A life made of regular problems can be far more reassuring than one built entirely around suffering.</w:t>
      </w:r>
      <w:r/>
    </w:p>
    <w:p>
      <w:pPr>
        <w:pStyle w:val="Heading2"/>
      </w:pPr>
      <w:r>
        <w:t>What support looks like beyond the screen</w:t>
      </w:r>
      <w:r/>
    </w:p>
    <w:p>
      <w:r/>
      <w:r>
        <w:t>For students choosing an HBCU, the practical questions are less dramatic than a television controversy but much more important. Is there an LGBTQ+ student group? Are counselling services visibly inclusive? Does the institution publish a clear non-discrimination policy? Can students find confidential support without having to explain themselves repeatedly?</w:t>
      </w:r>
      <w:r/>
    </w:p>
    <w:p>
      <w:r/>
      <w:r>
        <w:t>Campus Pride's resources, including its HBCU-focused work and campus profiles, offer one place to begin checking those details. Student organisations can also provide peer connection, while national groups such as the National Black Justice Coalition help keep equality and institutional accountability in view.</w:t>
      </w:r>
      <w:r/>
    </w:p>
    <w:p>
      <w:r/>
      <w:r>
        <w:t>No college will be perfect, and a glossy show shouldn't be mistaken for a campus guide. Still, representation can open the door to practical conversations. When students see themselves included, families may find better questions to ask and institutions may face greater pressure to make belonging tangible.</w:t>
      </w:r>
      <w:r/>
    </w:p>
    <w:p>
      <w:pPr>
        <w:pStyle w:val="Heading2"/>
      </w:pPr>
      <w:r>
        <w:t>Black representation doesn't need a smaller definition</w:t>
      </w:r>
      <w:r/>
    </w:p>
    <w:p>
      <w:r/>
      <w:r>
        <w:t>The strongest challenge posed by this storyline isn't that it changes A Different World. It's that it asks viewers to reconsider what they thought Black representation was supposed to contain.</w:t>
      </w:r>
      <w:r/>
    </w:p>
    <w:p>
      <w:r/>
      <w:r>
        <w:t>Blackness has never been one tidy experience. It includes disagreement, difference, faith, rebellion, romance, tradition and change. Trying to preserve an "authentic" version by removing Black LGBTQ+ people doesn't protect the culture. It narrows it.</w:t>
      </w:r>
      <w:r/>
    </w:p>
    <w:p>
      <w:r/>
      <w:r>
        <w:t>The argument may feel uncomfortable because it exposes an old habit: treating some people as representative and others as an exception. But an HBCU story can hold both history and change, just as campuses do. Sometimes the most radical thing a character can be is a student with homework, a crush and a bad decision to regret.</w:t>
      </w:r>
      <w:r/>
    </w:p>
    <w:p>
      <w:r/>
      <w:r>
        <w:t>It's a fuller picture of Black campus life, and it was overdue.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4">
        <w:r>
          <w:rPr>
            <w:color w:val="0000EE"/>
            <w:u w:val="single"/>
          </w:rPr>
          <w:t>[5]</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3">
        <w:r>
          <w:rPr>
            <w:color w:val="0000EE"/>
            <w:u w:val="single"/>
          </w:rPr>
          <w:t>[6]</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2">
        <w:r>
          <w:rPr>
            <w:color w:val="0000EE"/>
            <w:u w:val="single"/>
          </w:rPr>
          <w:t>[4]</w:t>
        </w:r>
      </w:hyperlink>
      <w:r>
        <w:t xml:space="preserve">- Paragraph 7: </w:t>
      </w:r>
      <w:hyperlink r:id="rId11">
        <w:r>
          <w:rPr>
            <w:color w:val="0000EE"/>
            <w:u w:val="single"/>
          </w:rPr>
          <w:t>[3]</w:t>
        </w:r>
      </w:hyperlink>
      <w:r>
        <w:t xml:space="preserve">, </w:t>
      </w:r>
      <w:hyperlink r:id="rId14">
        <w:r>
          <w:rPr>
            <w:color w:val="0000EE"/>
            <w:u w:val="single"/>
          </w:rPr>
          <w:t>[5]</w:t>
        </w:r>
      </w:hyperlink>
      <w:r>
        <w:t xml:space="preserve">- Paragraph 8: </w:t>
      </w:r>
      <w:hyperlink r:id="rId10">
        <w:r>
          <w:rPr>
            <w:color w:val="0000EE"/>
            <w:u w:val="single"/>
          </w:rPr>
          <w:t>[2]</w:t>
        </w:r>
      </w:hyperlink>
      <w:r>
        <w:t xml:space="preserve">, </w:t>
      </w:r>
      <w:hyperlink r:id="rId13">
        <w:r>
          <w:rPr>
            <w:color w:val="0000EE"/>
            <w:u w:val="single"/>
          </w:rPr>
          <w:t>[6]</w:t>
        </w:r>
      </w:hyperlink>
      <w:r>
        <w:t xml:space="preserve">- Paragraph 9: </w:t>
      </w:r>
      <w:hyperlink r:id="rId12">
        <w:r>
          <w:rPr>
            <w:color w:val="0000EE"/>
            <w:u w:val="single"/>
          </w:rPr>
          <w:t>[4]</w:t>
        </w:r>
      </w:hyperlink>
      <w:r>
        <w:t xml:space="preserve">, </w:t>
      </w:r>
      <w:hyperlink r:id="rId15">
        <w:r>
          <w:rPr>
            <w:color w:val="0000EE"/>
            <w:u w:val="single"/>
          </w:rPr>
          <w:t>[7]</w:t>
        </w:r>
      </w:hyperlink>
      <w:r>
        <w:t xml:space="preserve">- Paragraph 10: </w:t>
      </w:r>
      <w:hyperlink r:id="rId11">
        <w:r>
          <w:rPr>
            <w:color w:val="0000EE"/>
            <w:u w:val="single"/>
          </w:rPr>
          <w:t>[3]</w:t>
        </w:r>
      </w:hyperlink>
      <w:r>
        <w:t xml:space="preserve">, </w:t>
      </w:r>
      <w:hyperlink r:id="rId13">
        <w:r>
          <w:rPr>
            <w:color w:val="0000EE"/>
            <w:u w:val="single"/>
          </w:rPr>
          <w:t>[6]</w:t>
        </w:r>
      </w:hyperlink>
      <w:r>
        <w:t xml:space="preserve">- Paragraph 11: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https://bossip.com/4639392/the-lgbtq-agenda-in-a-different-world-is-just-black-life-op-ed/</w:t>
        </w:r>
      </w:hyperlink>
      <w:r>
        <w:t xml:space="preserve"> - Please view link - unable to able to access data</w:t>
      </w:r>
      <w:r/>
    </w:p>
    <w:p>
      <w:pPr>
        <w:pStyle w:val="ListNumber"/>
        <w:spacing w:line="240" w:lineRule="auto"/>
        <w:ind w:left="720"/>
      </w:pPr>
      <w:r/>
      <w:hyperlink r:id="rId10">
        <w:r>
          <w:rPr>
            <w:color w:val="0000EE"/>
            <w:u w:val="single"/>
          </w:rPr>
          <w:t>https://www.bestcolleges.com/resources/hbcu/lgbtq-student-experiences/</w:t>
        </w:r>
      </w:hyperlink>
      <w:r>
        <w:t xml:space="preserve"> - This article explores the experiences of LGBTQ+ students at Historically Black Colleges and Universities (HBCUs). It highlights the history of LGBTQ+ inclusion at HBCUs, noting that Chi Hughes co-founded the Lambda Student Alliance at Howard University in 1979, the first openly LGBTQ+ student organization at an HBCU. The piece also discusses ongoing challenges and the need for inclusive practices to support LGBTQ+ students, emphasizing the importance of listening to and learning from their experiences to build supportive environments.</w:t>
      </w:r>
      <w:r/>
    </w:p>
    <w:p>
      <w:pPr>
        <w:pStyle w:val="ListNumber"/>
        <w:spacing w:line="240" w:lineRule="auto"/>
        <w:ind w:left="720"/>
      </w:pPr>
      <w:r/>
      <w:hyperlink r:id="rId11">
        <w:r>
          <w:rPr>
            <w:color w:val="0000EE"/>
            <w:u w:val="single"/>
          </w:rPr>
          <w:t>https://www.bestcolleges.com/resources/top-lgbtq-hbcus/</w:t>
        </w:r>
      </w:hyperlink>
      <w:r>
        <w:t xml:space="preserve"> - This article examines how HBCUs are promoting diversity and inclusion for LGBTQ+ students through policies, seminars, scholarships, and student organizations. It discusses the unique challenges LGBTQ+ students face at HBCUs, including navigating multiple forms of discrimination. The piece highlights the importance of supportive environments and the need for HBCUs to expand services and support for LGBTQ+ students to remain competitive institutions of higher learning.</w:t>
      </w:r>
      <w:r/>
    </w:p>
    <w:p>
      <w:pPr>
        <w:pStyle w:val="ListNumber"/>
        <w:spacing w:line="240" w:lineRule="auto"/>
        <w:ind w:left="720"/>
      </w:pPr>
      <w:r/>
      <w:hyperlink r:id="rId12">
        <w:r>
          <w:rPr>
            <w:color w:val="0000EE"/>
            <w:u w:val="single"/>
          </w:rPr>
          <w:t>https://www.campuspride.org/HBCUCommission</w:t>
        </w:r>
      </w:hyperlink>
      <w:r>
        <w:t xml:space="preserve"> - Campus Pride's HBCU Commission is dedicated to advancing LGBTQ+ inclusion in Historically Black Colleges and Universities. The commission aims to improve the daily lives of LGBTQ+ students at HBCUs by providing resources and supporting structural changes that contribute to a more inclusive campus community. Its objectives include understanding the unique needs of LGBTQ+ students at HBCUs, supporting them through scholarships and professional development, and fostering safer, more LGBTQ-friendly colleges and universities.</w:t>
      </w:r>
      <w:r/>
    </w:p>
    <w:p>
      <w:pPr>
        <w:pStyle w:val="ListNumber"/>
        <w:spacing w:line="240" w:lineRule="auto"/>
        <w:ind w:left="720"/>
      </w:pPr>
      <w:r/>
      <w:hyperlink r:id="rId14">
        <w:r>
          <w:rPr>
            <w:color w:val="0000EE"/>
            <w:u w:val="single"/>
          </w:rPr>
          <w:t>https://www.hbcusoul.org/</w:t>
        </w:r>
      </w:hyperlink>
      <w:r>
        <w:t xml:space="preserve"> - HBCU SOUL is the official Lesbian, Gay, Bi, Trans, Queer/Questioning, Ally+ Alumni Coalition. The organization comprises alumni, graduate students, activists, campus faculty, healthcare providers, local businesses, and other community volunteers. Its mission is to increase access to community resources, offer coaching and mentorship opportunities, and advocate for increased LGBTQIA+ inclusion and diversity for HBCUs and their surrounding communities.</w:t>
      </w:r>
      <w:r/>
    </w:p>
    <w:p>
      <w:pPr>
        <w:pStyle w:val="ListNumber"/>
        <w:spacing w:line="240" w:lineRule="auto"/>
        <w:ind w:left="720"/>
      </w:pPr>
      <w:r/>
      <w:hyperlink r:id="rId13">
        <w:r>
          <w:rPr>
            <w:color w:val="0000EE"/>
            <w:u w:val="single"/>
          </w:rPr>
          <w:t>https://nbjc.org/nbjc-hbcu-lgbtq-equality-initiative_/</w:t>
        </w:r>
      </w:hyperlink>
      <w:r>
        <w:t xml:space="preserve"> - The National Black Justice Coalition's (NBJC) HBCU LGBTQ Equality Initiative aims to support LGBTQ+ students attending Historically Black Colleges and Universities. The initiative provides strategic guidance to create welcoming, nurturing, and affirming environments for the LGBTQ+ community at HBCUs. It advises on policies that ensure people can participate safely, openly, and honestly within their campus community, regardless of race, class, religion, disability, gender identity/expression, or sexual orientation.</w:t>
      </w:r>
      <w:r/>
    </w:p>
    <w:p>
      <w:pPr>
        <w:pStyle w:val="ListNumber"/>
        <w:spacing w:line="240" w:lineRule="auto"/>
        <w:ind w:left="720"/>
      </w:pPr>
      <w:r/>
      <w:hyperlink r:id="rId15">
        <w:r>
          <w:rPr>
            <w:color w:val="0000EE"/>
            <w:u w:val="single"/>
          </w:rPr>
          <w:t>https://www.campuspride.org/hbcu/denmark-technical-college/</w:t>
        </w:r>
      </w:hyperlink>
      <w:r>
        <w:t xml:space="preserve"> - Campus Pride's HBCU Clearinghouse for LGBTQ Inclusion provides resources to view each HBCU and review a checklist of LGBTQ-inclusive policies, programs, and practices. The clearinghouse aims to spotlight positive work and advocate for institutional responsibility for LGBTQ inclusion at HBCUs. It highlights leading pioneers on the Dean’s List and those making steady progress with the HONOR ROLL and HONORABLE MENTION recognitions.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ossip.com/4639392/the-lgbtq-agenda-in-a-different-world-is-just-black-life-op-ed/" TargetMode="External"/><Relationship Id="rId10" Type="http://schemas.openxmlformats.org/officeDocument/2006/relationships/hyperlink" Target="https://www.bestcolleges.com/resources/hbcu/lgbtq-student-experiences/" TargetMode="External"/><Relationship Id="rId11" Type="http://schemas.openxmlformats.org/officeDocument/2006/relationships/hyperlink" Target="https://www.bestcolleges.com/resources/top-lgbtq-hbcus/" TargetMode="External"/><Relationship Id="rId12" Type="http://schemas.openxmlformats.org/officeDocument/2006/relationships/hyperlink" Target="https://www.campuspride.org/HBCUCommission" TargetMode="External"/><Relationship Id="rId13" Type="http://schemas.openxmlformats.org/officeDocument/2006/relationships/hyperlink" Target="https://nbjc.org/nbjc-hbcu-lgbtq-equality-initiative_/" TargetMode="External"/><Relationship Id="rId14" Type="http://schemas.openxmlformats.org/officeDocument/2006/relationships/hyperlink" Target="https://www.hbcusoul.org/" TargetMode="External"/><Relationship Id="rId15" Type="http://schemas.openxmlformats.org/officeDocument/2006/relationships/hyperlink" Target="https://www.campuspride.org/hbcu/denmark-technical-colleg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