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Jackson’s Gay Bars Helped Shape Mississippi LGBTQ+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Jackson, Mississippi, may see today’s LGBTQ+ venues as part of a modern nightlife scene, but their roots run deep. For more than five decades, bar owner Jack Myers helped create welcoming spaces where queer people could meet, dance and feel protected in a state that often made visibility difficult.</w:t>
      </w:r>
      <w:r/>
    </w:p>
    <w:p>
      <w:pPr>
        <w:pStyle w:val="Heading2"/>
      </w:pPr>
      <w:r>
        <w:t>Essential Takeaways</w:t>
      </w:r>
      <w:r/>
      <w:r/>
    </w:p>
    <w:p>
      <w:pPr>
        <w:pStyle w:val="ListBullet"/>
        <w:spacing w:line="240" w:lineRule="auto"/>
        <w:ind w:left="720"/>
      </w:pPr>
      <w:r/>
      <w:r>
        <w:rPr>
          <w:b/>
        </w:rPr>
        <w:t>A long-running legacy:</w:t>
      </w:r>
      <w:r>
        <w:t xml:space="preserve"> Jack Myers became one of Jackson’s best-known gay bar operators from the early 1970s onwards.</w:t>
      </w:r>
      <w:r/>
    </w:p>
    <w:p>
      <w:pPr>
        <w:pStyle w:val="ListBullet"/>
        <w:spacing w:line="240" w:lineRule="auto"/>
        <w:ind w:left="720"/>
      </w:pPr>
      <w:r/>
      <w:r>
        <w:rPr>
          <w:b/>
        </w:rPr>
        <w:t>Spaces of safety:</w:t>
      </w:r>
      <w:r>
        <w:t xml:space="preserve"> His venues used clear house rules, door staff and off-duty police officers to help protect customers.</w:t>
      </w:r>
      <w:r/>
    </w:p>
    <w:p>
      <w:pPr>
        <w:pStyle w:val="ListBullet"/>
        <w:spacing w:line="240" w:lineRule="auto"/>
        <w:ind w:left="720"/>
      </w:pPr>
      <w:r/>
      <w:r>
        <w:rPr>
          <w:b/>
        </w:rPr>
        <w:t>A wider history:</w:t>
      </w:r>
      <w:r>
        <w:t xml:space="preserve"> Jackson had gay-friendly bars, clubs and meeting places before Myers opened his first venue.</w:t>
      </w:r>
      <w:r/>
    </w:p>
    <w:p>
      <w:pPr>
        <w:pStyle w:val="ListBullet"/>
        <w:spacing w:line="240" w:lineRule="auto"/>
        <w:ind w:left="720"/>
      </w:pPr>
      <w:r/>
      <w:r>
        <w:rPr>
          <w:b/>
        </w:rPr>
        <w:t>More than nightlife:</w:t>
      </w:r>
      <w:r>
        <w:t xml:space="preserve"> These clubs offered community, recognition and a rare chance to be openly social.</w:t>
      </w:r>
      <w:r/>
    </w:p>
    <w:p>
      <w:pPr>
        <w:pStyle w:val="ListBullet"/>
        <w:spacing w:line="240" w:lineRule="auto"/>
        <w:ind w:left="720"/>
      </w:pPr>
      <w:r/>
      <w:r>
        <w:rPr>
          <w:b/>
        </w:rPr>
        <w:t>The story continues:</w:t>
      </w:r>
      <w:r>
        <w:t xml:space="preserve"> Myers’ name remains linked to efforts to create refuge and support for LGBTQ+ people in Mississippi.</w:t>
      </w:r>
      <w:r/>
      <w:r/>
    </w:p>
    <w:p>
      <w:pPr>
        <w:pStyle w:val="Heading2"/>
      </w:pPr>
      <w:r>
        <w:t>Jackson’s gay bar history began before the headline names</w:t>
      </w:r>
      <w:r/>
    </w:p>
    <w:p>
      <w:r/>
      <w:r>
        <w:t xml:space="preserve">The most important detail in Jack Myers’ story is also the one he was keen to correct. Although some newspaper coverage presented him as the first person to run a gay bar in Jackson, he rejected that claim. The city’s queer nightlife existed long before his own businesses, often in discreet or unofficial forms. </w:t>
      </w:r>
      <w:r/>
    </w:p>
    <w:p>
      <w:r/>
      <w:r>
        <w:t>In the 1960s, gay people found welcome in a patchwork of places, including the Sportsman’s Lounge, the Walthall Hotel and venues where owners quietly made it clear that harassment wouldn’t be tolerated. Some were openly gay, while others were simply friendly enough for customers to relax. That distinction mattered in a city where public visibility could carry real risks.</w:t>
      </w:r>
      <w:r/>
    </w:p>
    <w:p>
      <w:r/>
      <w:r>
        <w:t>The Washington Post later described Jackson’s gay nightlife as operating in a particularly hostile environment, yet the scene was never entirely absent. It was there in back rooms, converted houses, restaurants and small clubs, held together by familiarity and trust.</w:t>
      </w:r>
      <w:r/>
    </w:p>
    <w:p>
      <w:pPr>
        <w:pStyle w:val="Heading2"/>
      </w:pPr>
      <w:r>
        <w:t>From small lounges to proper dance floors</w:t>
      </w:r>
      <w:r/>
    </w:p>
    <w:p>
      <w:r/>
      <w:r>
        <w:t>Myers’ first bar arrived in the early 1970s, after years spent working in radiology and moving between Mississippi, Memphis and elsewhere. His businesses grew alongside Jackson’s nightlife, shifting from modest lounges to larger venues where music, dancing and live entertainment took centre stage.</w:t>
      </w:r>
      <w:r/>
    </w:p>
    <w:p>
      <w:r/>
      <w:r>
        <w:t>Mae’s Cabaret, Jack and Jill’s, Bill’s Disco and the Interchange each formed part of that changing landscape. The names and addresses may blur with time, especially as buildings burned, changed hands or disappeared, but the pattern is clear. Customers wanted somewhere they could dance without pretending to be someone else.</w:t>
      </w:r>
      <w:r/>
    </w:p>
    <w:p>
      <w:r/>
      <w:r>
        <w:t>That was especially significant for people who had few other social options. A large dance bar wasn’t just a commercial opportunity. It became a public statement, even when everyone involved understood that discretion was still essential.</w:t>
      </w:r>
      <w:r/>
    </w:p>
    <w:p>
      <w:pPr>
        <w:pStyle w:val="Heading2"/>
      </w:pPr>
      <w:r>
        <w:t>Why security and house rules mattered</w:t>
      </w:r>
      <w:r/>
    </w:p>
    <w:p>
      <w:r/>
      <w:r>
        <w:t>Running an LGBTQ+ venue in Jackson demanded more than a licence and a sound system. Myers recalled police scrutiny, questions about performances and the need to reassure officers that drag shows were entertainment rather than the scandal some had been led to expect.</w:t>
      </w:r>
      <w:r/>
    </w:p>
    <w:p>
      <w:r/>
      <w:r>
        <w:t>His clubs also employed off-duty city police officers, whose presence acted as a powerful deterrent. In practice, a uniform at the door could change the atmosphere instantly. It told troublemakers that the venue wasn’t undefended, while giving customers a little more confidence as they stepped inside.</w:t>
      </w:r>
      <w:r/>
    </w:p>
    <w:p>
      <w:r/>
      <w:r>
        <w:t>There was a practical side to this arrangement too. Businesses hiring officers had to carry liability insurance and include the police department on the policy. It’s a small administrative detail, but it shows how much effort went into making these spaces function safely.</w:t>
      </w:r>
      <w:r/>
    </w:p>
    <w:p>
      <w:pPr>
        <w:pStyle w:val="Heading2"/>
      </w:pPr>
      <w:r>
        <w:t>The door was a line between danger and belonging</w:t>
      </w:r>
      <w:r/>
    </w:p>
    <w:p>
      <w:r/>
      <w:r>
        <w:t>One of the most striking details from Myers’ recollections concerns the welcome at the entrance. His parents helped run the door, telling unfamiliar visitors plainly that they were entering a gay bar and were welcome, provided they behaved respectfully.</w:t>
      </w:r>
      <w:r/>
    </w:p>
    <w:p>
      <w:r/>
      <w:r>
        <w:t>That directness was more than good customer service. It established the rules before anyone crossed the threshold. For LGBTQ+ customers, it could also offer an unusual sense of certainty: this was a place where they didn’t need to guess whether they belonged.</w:t>
      </w:r>
      <w:r/>
    </w:p>
    <w:p>
      <w:r/>
      <w:r>
        <w:t>In an era when public figures and closeted customers often travelled to New Orleans or other cities to avoid recognition, Jackson’s venues offered a more complicated kind of refuge. People could find community close to home, even if they still had to watch who was looking.</w:t>
      </w:r>
      <w:r/>
    </w:p>
    <w:p>
      <w:pPr>
        <w:pStyle w:val="Heading2"/>
      </w:pPr>
      <w:r>
        <w:t>A legacy that reaches beyond nightlife</w:t>
      </w:r>
      <w:r/>
    </w:p>
    <w:p>
      <w:r/>
      <w:r>
        <w:t>The history of Jackson’s gay bars is easy to reduce to nostalgia, but that would miss the point. These venues helped build social networks, preserve local memory and give people somewhere to gather during decades when mainstream institutions rarely offered affirmation.</w:t>
      </w:r>
      <w:r/>
    </w:p>
    <w:p>
      <w:r/>
      <w:r>
        <w:t>Today, projects connected to Myers’ name aim to extend that spirit beyond the dance floor. A reported house opening as a refuge for LGBTQIA+ people suggests a continuing need for practical support, not simply celebration.</w:t>
      </w:r>
      <w:r/>
    </w:p>
    <w:p>
      <w:r/>
      <w:r>
        <w:t>The buildings may have changed, and some venues now survive only in photographs and stories. Still, the underlying idea remains surprisingly durable: a safe room, a friendly door and the knowledge that someone has made space for you can be quietly revolutionary.</w:t>
      </w:r>
      <w:r/>
    </w:p>
    <w:p>
      <w:r/>
      <w:r>
        <w:t>It's a reminder that community history is often built one welcoming doorway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[4]</w:t>
        </w:r>
      </w:hyperlink>
      <w:r>
        <w:t xml:space="preserve">, </w:t>
      </w:r>
      <w:hyperlink r:id="rId10">
        <w:r>
          <w:rPr>
            <w:color w:val="0000EE"/>
            <w:u w:val="single"/>
          </w:rPr>
          <w:t>[5]</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13">
        <w:r>
          <w:rPr>
            <w:color w:val="0000EE"/>
            <w:u w:val="single"/>
          </w:rPr>
          <w:t>[3]</w:t>
        </w:r>
      </w:hyperlink>
      <w:r>
        <w:t xml:space="preserve">, </w:t>
      </w:r>
      <w:hyperlink r:id="rId14">
        <w:r>
          <w:rPr>
            <w:color w:val="0000EE"/>
            <w:u w:val="single"/>
          </w:rPr>
          <w:t>[4]</w:t>
        </w:r>
      </w:hyperlink>
      <w:r>
        <w:t xml:space="preserve">- Paragraph 6: </w:t>
      </w:r>
      <w:hyperlink r:id="rId10">
        <w:r>
          <w:rPr>
            <w:color w:val="0000EE"/>
            <w:u w:val="single"/>
          </w:rPr>
          <w:t>[5]</w:t>
        </w:r>
      </w:hyperlink>
      <w:r>
        <w:t xml:space="preserve">, </w:t>
      </w:r>
      <w:hyperlink r:id="rId11">
        <w:r>
          <w:rPr>
            <w:color w:val="0000EE"/>
            <w:u w:val="single"/>
          </w:rPr>
          <w:t>[6]</w:t>
        </w:r>
      </w:hyperlink>
      <w:r>
        <w:t xml:space="preserve">- Paragraph 7: </w:t>
      </w:r>
      <w:hyperlink r:id="rId10">
        <w:r>
          <w:rPr>
            <w:color w:val="0000EE"/>
            <w:u w:val="single"/>
          </w:rPr>
          <w:t>[5]</w:t>
        </w:r>
      </w:hyperlink>
      <w:r>
        <w:t xml:space="preserve">, </w:t>
      </w:r>
      <w:hyperlink r:id="rId11">
        <w:r>
          <w:rPr>
            <w:color w:val="0000EE"/>
            <w:u w:val="single"/>
          </w:rPr>
          <w:t>[6]</w:t>
        </w:r>
      </w:hyperlink>
      <w:r>
        <w:t xml:space="preserve">- Paragraph 8: </w:t>
      </w:r>
      <w:hyperlink r:id="rId13">
        <w:r>
          <w:rPr>
            <w:color w:val="0000EE"/>
            <w:u w:val="single"/>
          </w:rPr>
          <w:t>[3]</w:t>
        </w:r>
      </w:hyperlink>
      <w:r>
        <w:t xml:space="preserve">, </w:t>
      </w:r>
      <w:hyperlink r:id="rId14">
        <w:r>
          <w:rPr>
            <w:color w:val="0000EE"/>
            <w:u w:val="single"/>
          </w:rPr>
          <w:t>[4]</w:t>
        </w:r>
      </w:hyperlink>
      <w:r>
        <w:t xml:space="preserve">- Paragraph 9: </w:t>
      </w:r>
      <w:hyperlink r:id="rId10">
        <w:r>
          <w:rPr>
            <w:color w:val="0000EE"/>
            <w:u w:val="single"/>
          </w:rPr>
          <w:t>[5]</w:t>
        </w:r>
      </w:hyperlink>
      <w:r>
        <w:t xml:space="preserve">, </w:t>
      </w:r>
      <w:hyperlink r:id="rId11">
        <w:r>
          <w:rPr>
            <w:color w:val="0000EE"/>
            <w:u w:val="single"/>
          </w:rPr>
          <w:t>[6]</w:t>
        </w:r>
      </w:hyperlink>
      <w:r>
        <w:t xml:space="preserve">- Paragraph 10: </w:t>
      </w:r>
      <w:hyperlink r:id="rId12">
        <w:r>
          <w:rPr>
            <w:color w:val="0000EE"/>
            <w:u w:val="single"/>
          </w:rPr>
          <w:t>[2]</w:t>
        </w:r>
      </w:hyperlink>
      <w:r>
        <w:t xml:space="preserve">, </w:t>
      </w:r>
      <w:hyperlink r:id="rId10">
        <w:r>
          <w:rPr>
            <w:color w:val="0000EE"/>
            <w:u w:val="single"/>
          </w:rPr>
          <w:t>[5]</w:t>
        </w:r>
      </w:hyperlink>
      <w:r>
        <w:t xml:space="preserve">- Paragraph 11: </w:t>
      </w:r>
      <w:hyperlink r:id="rId11">
        <w:r>
          <w:rPr>
            <w:color w:val="0000EE"/>
            <w:u w:val="single"/>
          </w:rPr>
          <w:t>[6]</w:t>
        </w:r>
      </w:hyperlink>
      <w:r>
        <w:t xml:space="preserve">, </w:t>
      </w:r>
      <w:hyperlink r:id="rId10">
        <w:r>
          <w:rPr>
            <w:color w:val="0000EE"/>
            <w:u w:val="single"/>
          </w:rPr>
          <w:t>[5]</w:t>
        </w:r>
      </w:hyperlink>
      <w:r>
        <w:t xml:space="preserve">- Paragraph 12: </w:t>
      </w:r>
      <w:hyperlink r:id="rId12">
        <w:r>
          <w:rPr>
            <w:color w:val="0000EE"/>
            <w:u w:val="single"/>
          </w:rPr>
          <w:t>[2]</w:t>
        </w:r>
      </w:hyperlink>
      <w:r>
        <w:t xml:space="preserve">, </w:t>
      </w:r>
      <w:hyperlink r:id="rId13">
        <w:r>
          <w:rPr>
            <w:color w:val="0000EE"/>
            <w:u w:val="single"/>
          </w:rPr>
          <w:t>[3]</w:t>
        </w:r>
      </w:hyperlink>
      <w:r>
        <w:t xml:space="preserve">- Paragraph 13: </w:t>
      </w:r>
      <w:hyperlink r:id="rId14">
        <w:r>
          <w:rPr>
            <w:color w:val="0000EE"/>
            <w:u w:val="single"/>
          </w:rPr>
          <w:t>[4]</w:t>
        </w:r>
      </w:hyperlink>
      <w:r>
        <w:t xml:space="preserve">, </w:t>
      </w:r>
      <w:hyperlink r:id="rId11">
        <w:r>
          <w:rPr>
            <w:color w:val="0000EE"/>
            <w:u w:val="single"/>
          </w:rPr>
          <w:t>[6]</w:t>
        </w:r>
      </w:hyperlink>
      <w:r>
        <w:t xml:space="preserve">- Paragraph 14: </w:t>
      </w:r>
      <w:hyperlink r:id="rId10">
        <w:r>
          <w:rPr>
            <w:color w:val="0000EE"/>
            <w:u w:val="single"/>
          </w:rPr>
          <w:t>[5]</w:t>
        </w:r>
      </w:hyperlink>
      <w:r>
        <w:t xml:space="preserve">, </w:t>
      </w:r>
      <w:hyperlink r:id="rId11">
        <w:r>
          <w:rPr>
            <w:color w:val="0000EE"/>
            <w:u w:val="single"/>
          </w:rPr>
          <w:t>[6]</w:t>
        </w:r>
      </w:hyperlink>
      <w:r>
        <w:t xml:space="preserve">- Paragraph 15: </w:t>
      </w:r>
      <w:hyperlink r:id="rId12">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https://jesseyancy.com/jack-myers-mississippi-gay-rights-pioneer/</w:t>
        </w:r>
      </w:hyperlink>
      <w:r>
        <w:t xml:space="preserve"> - Please view link - unable to able to access data</w:t>
      </w:r>
      <w:r/>
    </w:p>
    <w:p>
      <w:pPr>
        <w:pStyle w:val="ListNumber"/>
        <w:spacing w:line="240" w:lineRule="auto"/>
        <w:ind w:left="720"/>
      </w:pPr>
      <w:r/>
      <w:hyperlink r:id="rId12">
        <w:r>
          <w:rPr>
            <w:color w:val="0000EE"/>
            <w:u w:val="single"/>
          </w:rPr>
          <w:t>https://shadejackson.com/</w:t>
        </w:r>
      </w:hyperlink>
      <w:r>
        <w:t xml:space="preserve"> - Shade Pub and Nightclub, located at 3911 Northview Drive in Jackson, Mississippi, has been a cornerstone of the city's LGBTQ+ nightlife for over 40 years. The venue offers a vibrant atmosphere with daily happy hours, karaoke on Friday nights, and drag shows featuring local performers every Saturday at 11 PM. With a spacious dance floor and a full bar, Shade provides a welcoming environment for both the LGBTQ+ community and allies. The club operates on Fridays and Saturdays from 7 PM to 2 AM, making it a popular destination for those seeking entertainment in Jackson.</w:t>
      </w:r>
      <w:r/>
    </w:p>
    <w:p>
      <w:pPr>
        <w:pStyle w:val="ListNumber"/>
        <w:spacing w:line="240" w:lineRule="auto"/>
        <w:ind w:left="720"/>
      </w:pPr>
      <w:r/>
      <w:hyperlink r:id="rId13">
        <w:r>
          <w:rPr>
            <w:color w:val="0000EE"/>
            <w:u w:val="single"/>
          </w:rPr>
          <w:t>https://outxout.com/venue/clubmetro20jackson</w:t>
        </w:r>
      </w:hyperlink>
      <w:r>
        <w:t xml:space="preserve"> - Club Metro 2.0, situated at 4670 US-80 in Jackson, Mississippi, serves as a Black queer cultural hub and is one of the few dedicated gay clubs in the area. The nightclub features a rotating lineup of DJs playing R&amp;B, hip-hop, and house music, creating a high-energy dance environment. In addition to its dance floor, the venue offers a full bar with food service and a hookah lounge, encouraging patrons to settle in for the night. Club Metro 2.0 also hosts community-focused events, such as the Capital City Pride afterparty, fostering a sense of community among LGBTQ+ Mississippians.</w:t>
      </w:r>
      <w:r/>
    </w:p>
    <w:p>
      <w:pPr>
        <w:pStyle w:val="ListNumber"/>
        <w:spacing w:line="240" w:lineRule="auto"/>
        <w:ind w:left="720"/>
      </w:pPr>
      <w:r/>
      <w:hyperlink r:id="rId14">
        <w:r>
          <w:rPr>
            <w:color w:val="0000EE"/>
            <w:u w:val="single"/>
          </w:rPr>
          <w:t>https://th.travelgay.com/venue/wonderlust-jackson</w:t>
        </w:r>
      </w:hyperlink>
      <w:r>
        <w:t xml:space="preserve"> - WonderLust, located at 911 Northview Drive in Jackson, Mississippi, is a popular LGBTQ+ nightclub known for its spacious dance floor and diverse events. The club operates on Thursday, Friday, and Saturday nights, offering a wide selection of liquor and beer. WonderLust hosts star-studded drag shows every Saturday night and special events throughout the year, including 'Tipsy Karaoke' on Friday nights and a Halloween costume contest. With its vibrant atmosphere and commitment to inclusivity, WonderLust provides a safe and entertaining space for the LGBTQ+ community in Jackson.</w:t>
      </w:r>
      <w:r/>
    </w:p>
    <w:p>
      <w:pPr>
        <w:pStyle w:val="ListNumber"/>
        <w:spacing w:line="240" w:lineRule="auto"/>
        <w:ind w:left="720"/>
      </w:pPr>
      <w:r/>
      <w:hyperlink r:id="rId10">
        <w:r>
          <w:rPr>
            <w:color w:val="0000EE"/>
            <w:u w:val="single"/>
          </w:rPr>
          <w:t>https://www.washingtonpost.com/lifestyle/style/inside-the-hottest-gay-bar-in-the-most-homophobic-state-in-the-nation/2016/07/19/70ad84ee-4910-11e6-bdb9-701687974517_story.html</w:t>
        </w:r>
      </w:hyperlink>
      <w:r>
        <w:t xml:space="preserve"> - In an article from July 2016, The Washington Post highlights Jack's Construction Site, a gay bar in Jackson, Mississippi, that had been a central gathering spot for the LGBTQ+ community for 25 years. Despite operating without a liquor license, the bar was a significant presence in a state with limited LGBTQ+ spaces. The piece delves into the challenges faced by the bar and its patrons, shedding light on the resilience of the community in a conservative environment. The article provides insight into the social dynamics and the importance of such venues in fostering community connections.</w:t>
      </w:r>
      <w:r/>
    </w:p>
    <w:p>
      <w:pPr>
        <w:pStyle w:val="ListNumber"/>
        <w:spacing w:line="240" w:lineRule="auto"/>
        <w:ind w:left="720"/>
      </w:pPr>
      <w:r/>
      <w:hyperlink r:id="rId11">
        <w:r>
          <w:rPr>
            <w:color w:val="0000EE"/>
            <w:u w:val="single"/>
          </w:rPr>
          <w:t>https://krdo.com/cnn-regional/2024/06/28/jack-myers-house-opening-as-refuge-for-lgbtqia-community/</w:t>
        </w:r>
      </w:hyperlink>
      <w:r>
        <w:t xml:space="preserve"> - In June 2024, the Jack Myers House, Mississippi's first LGBTQIA+ shelter, opened in Jackson. The shelter aims to provide a safe haven for individuals facing domestic violence and other challenges within the LGBTQIA+ community. The initiative is named after Jack Myers, a long-standing advocate for gay rights in Mississippi. The shelter's opening marks a significant milestone in addressing the specific needs of the LGBTQIA+ population in the state, offering support and resources to those in need.</w:t>
      </w:r>
      <w:r/>
    </w:p>
    <w:p>
      <w:pPr>
        <w:pStyle w:val="ListNumber"/>
        <w:spacing w:line="240" w:lineRule="auto"/>
        <w:ind w:left="720"/>
      </w:pPr>
      <w:r/>
      <w:hyperlink r:id="rId9">
        <w:r>
          <w:rPr>
            <w:color w:val="0000EE"/>
            <w:u w:val="single"/>
          </w:rPr>
          <w:t>https://jesseyancy.com/jack-myers-mississippi-gay-rights-pioneer/</w:t>
        </w:r>
      </w:hyperlink>
      <w:r>
        <w:t xml:space="preserve"> - Jack Myers has been a pivotal figure in Mississippi's gay rights movement for over fifty years, operating various gay bars and clubs in Jackson. In an interview, Myers recounts his experiences, starting with the Sportsman's Lounge in the 1960s, and discusses the evolution of LGBTQ+ spaces in the city. He shares anecdotes about venues like the Mansion, Jack and Jill's, and the Interchange, highlighting the challenges and triumphs of running these establishments in a conservative environment. Myers' narrative offers a personal perspective on the history and resilience of Jackson's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esseyancy.com/jack-myers-mississippi-gay-rights-pioneer/" TargetMode="External"/><Relationship Id="rId10" Type="http://schemas.openxmlformats.org/officeDocument/2006/relationships/hyperlink" Target="https://www.washingtonpost.com/lifestyle/style/inside-the-hottest-gay-bar-in-the-most-homophobic-state-in-the-nation/2016/07/19/70ad84ee-4910-11e6-bdb9-701687974517_story.html" TargetMode="External"/><Relationship Id="rId11" Type="http://schemas.openxmlformats.org/officeDocument/2006/relationships/hyperlink" Target="https://krdo.com/cnn-regional/2024/06/28/jack-myers-house-opening-as-refuge-for-lgbtqia-community/" TargetMode="External"/><Relationship Id="rId12" Type="http://schemas.openxmlformats.org/officeDocument/2006/relationships/hyperlink" Target="https://shadejackson.com/" TargetMode="External"/><Relationship Id="rId13" Type="http://schemas.openxmlformats.org/officeDocument/2006/relationships/hyperlink" Target="https://outxout.com/venue/clubmetro20jackson" TargetMode="External"/><Relationship Id="rId14" Type="http://schemas.openxmlformats.org/officeDocument/2006/relationships/hyperlink" Target="https://th.travelgay.com/venue/wonderlust-jacks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