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Bruce Cohen to Receive GLAAD Vito Russo Award at 2026 NYC Gala</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GLAAD’s New York gala will honour Oscar-winning producer Bruce Cohen on 23 October 2026, recognising his long-running LGBTQ+ advocacy alongside a lively line-up featuring Ariana DeBose, Alex Newell and host Ross Mathews. The Manhattan fundraiser arrives as entertainment and activism remain closely linked.</w:t>
      </w:r>
      <w:r/>
    </w:p>
    <w:p>
      <w:pPr>
        <w:pStyle w:val="Heading2"/>
      </w:pPr>
      <w:r>
        <w:t>Essential Takeaways</w:t>
      </w:r>
      <w:r/>
      <w:r/>
    </w:p>
    <w:p>
      <w:pPr>
        <w:pStyle w:val="ListBullet"/>
        <w:spacing w:line="240" w:lineRule="auto"/>
        <w:ind w:left="720"/>
      </w:pPr>
      <w:r/>
      <w:r>
        <w:rPr>
          <w:b/>
        </w:rPr>
        <w:t>A major honour:</w:t>
      </w:r>
      <w:r>
        <w:t xml:space="preserve"> Cohen will receive GLAAD’s Vito Russo Award for advancing LGBTQ+ acceptance.</w:t>
      </w:r>
      <w:r/>
    </w:p>
    <w:p>
      <w:pPr>
        <w:pStyle w:val="ListBullet"/>
        <w:spacing w:line="240" w:lineRule="auto"/>
        <w:ind w:left="720"/>
      </w:pPr>
      <w:r/>
      <w:r>
        <w:rPr>
          <w:b/>
        </w:rPr>
        <w:t>Starry programme:</w:t>
      </w:r>
      <w:r>
        <w:t xml:space="preserve"> Ariana DeBose will present, Alex Newell will perform and Ross Mathews will host.</w:t>
      </w:r>
      <w:r/>
    </w:p>
    <w:p>
      <w:pPr>
        <w:pStyle w:val="ListBullet"/>
        <w:spacing w:line="240" w:lineRule="auto"/>
        <w:ind w:left="720"/>
      </w:pPr>
      <w:r/>
      <w:r>
        <w:rPr>
          <w:b/>
        </w:rPr>
        <w:t>A career with purpose:</w:t>
      </w:r>
      <w:r>
        <w:t xml:space="preserve"> Cohen’s credits include American Beauty, Milk, Rustin and The Inheritance.</w:t>
      </w:r>
      <w:r/>
    </w:p>
    <w:p>
      <w:pPr>
        <w:pStyle w:val="ListBullet"/>
        <w:spacing w:line="240" w:lineRule="auto"/>
        <w:ind w:left="720"/>
      </w:pPr>
      <w:r/>
      <w:r>
        <w:rPr>
          <w:b/>
        </w:rPr>
        <w:t>A long advocacy record:</w:t>
      </w:r>
      <w:r>
        <w:t xml:space="preserve"> His work spans film, theatre, grassroots campaigns and LGBTQ+ organisations.</w:t>
      </w:r>
      <w:r/>
    </w:p>
    <w:p>
      <w:pPr>
        <w:pStyle w:val="ListBullet"/>
        <w:spacing w:line="240" w:lineRule="auto"/>
        <w:ind w:left="720"/>
      </w:pPr>
      <w:r/>
      <w:r>
        <w:rPr>
          <w:b/>
        </w:rPr>
        <w:t>A full-circle moment:</w:t>
      </w:r>
      <w:r>
        <w:t xml:space="preserve"> Cohen first worked with GLAAD more than 30 years ago.</w:t>
      </w:r>
      <w:r/>
      <w:r/>
    </w:p>
    <w:p>
      <w:pPr>
        <w:pStyle w:val="Heading2"/>
      </w:pPr>
      <w:r>
        <w:t>Bruce Cohen’s GLAAD honour has personal meaning</w:t>
      </w:r>
      <w:r/>
    </w:p>
    <w:p>
      <w:r/>
      <w:r>
        <w:t>The Vito Russo Award is heading to a producer whose career has often put identity, history and social change in the same frame. Bruce Cohen will accept the honour at GLAAD’s New York gala on 23 October 2026, in recognition of his efforts to support LGBTQ+ acceptance through entertainment and advocacy. The BroadwayWorld announcement confirms the event’s headline names, while The Hollywood Reporter outlined the award’s significance.</w:t>
      </w:r>
      <w:r/>
    </w:p>
    <w:p>
      <w:r/>
      <w:r>
        <w:t>There’s something pleasingly circular about the choice. Cohen began working with GLAAD more than three decades ago, so the award isn’t simply a career trophy. It marks a relationship that has stretched from early activism to a much broader creative and philanthropic life.</w:t>
      </w:r>
      <w:r/>
    </w:p>
    <w:p>
      <w:r/>
      <w:r>
        <w:t>The Vito Russo Award is named after the influential writer and activist who helped shape GLAAD’s work around representation and media accountability. Previous recipients have included Billy Porter, Ricky Martin, Alan Cumming, Rosie O’Donnell and Andy Cohen, according to coverage of the organisation’s past honours.</w:t>
      </w:r>
      <w:r/>
    </w:p>
    <w:p>
      <w:pPr>
        <w:pStyle w:val="Heading2"/>
      </w:pPr>
      <w:r>
        <w:t>Ariana DeBose, Alex Newell and Ross Mathews bring the sparkle</w:t>
      </w:r>
      <w:r/>
    </w:p>
    <w:p>
      <w:r/>
      <w:r>
        <w:t>Ariana DeBose is set to present the award, giving the evening a particularly warm personal connection. She and Cohen previously collaborated on Freeley Fest, where he served as creative director and she hosted. That history should make the presentation feel more like a celebration among colleagues than a formal handover.</w:t>
      </w:r>
      <w:r/>
    </w:p>
    <w:p>
      <w:r/>
      <w:r>
        <w:t>Tony Award winner Alex Newell will perform, while Ross Mathews takes on hosting duties. It’s a combination that suggests an evening balancing polished red-carpet glamour with the big, bright energy expected from a GLAAD fundraiser.</w:t>
      </w:r>
      <w:r/>
    </w:p>
    <w:p>
      <w:r/>
      <w:r>
        <w:t>The event’s star power also reflects how these galas have evolved. They’re not just industry dinners with a speech and a cheque; they’re highly visible gatherings where television, theatre, film and advocacy share the same stage. BroadwayWorld’s event listing underlines how deliberately the programme brings those worlds together.</w:t>
      </w:r>
      <w:r/>
    </w:p>
    <w:p>
      <w:pPr>
        <w:pStyle w:val="Heading2"/>
      </w:pPr>
      <w:r>
        <w:t>A producer whose credits carry cultural weight</w:t>
      </w:r>
      <w:r/>
    </w:p>
    <w:p>
      <w:r/>
      <w:r>
        <w:t>Cohen’s best-known producing achievement remains American Beauty, which won the Academy Award for best picture. His filmography also includes Milk, the story of pioneering gay politician Harvey Milk, as well as Silver Linings Playbook, Blink Twice, The Great Lillian Hall and Rustin.</w:t>
      </w:r>
      <w:r/>
    </w:p>
    <w:p>
      <w:r/>
      <w:r>
        <w:t>His theatre work is just as substantial. Cohen won a Tony for The Inheritance and has also been involved with productions including Big Fish, Slave Play and Gypsy starring Audra McDonald. That range matters because his influence isn’t confined to one medium or one kind of audience.</w:t>
      </w:r>
      <w:r/>
    </w:p>
    <w:p>
      <w:r/>
      <w:r>
        <w:t>For viewers, the credits offer a useful reminder that advocacy can operate quietly through the stories that reach the mainstream. A film, television series or Broadway show won’t replace direct organising, but it can make unfamiliar lives feel immediate, human and impossible to dismiss.</w:t>
      </w:r>
      <w:r/>
    </w:p>
    <w:p>
      <w:pPr>
        <w:pStyle w:val="Heading2"/>
      </w:pPr>
      <w:r>
        <w:t>Why representation still matters beyond the gala</w:t>
      </w:r>
      <w:r/>
    </w:p>
    <w:p>
      <w:r/>
      <w:r>
        <w:t>GLAAD’s award arrives during a period when debates over LGBTQ+ visibility remain intense across entertainment, politics and education. The organisation’s work includes tracking representation, challenging harmful portrayals and encouraging media companies to tell more accurate stories.</w:t>
      </w:r>
      <w:r/>
    </w:p>
    <w:p>
      <w:r/>
      <w:r>
        <w:t>Cohen’s advocacy record extends beyond producing. He has worked with groups including the Human Rights Campaign, the National LGBTQ Task Force, Outfest, Family Equality and the LGBTQ+ Victory Fund. He has also supported campaigns connected with marriage equality, democratic participation and community organising.</w:t>
      </w:r>
      <w:r/>
    </w:p>
    <w:p>
      <w:r/>
      <w:r>
        <w:t>That breadth is central to GLAAD president and chief executive Sarah Kate Ellis’s praise of Cohen. She described his commitment as spanning creative projects, philanthropy and grassroots efforts, arguing that he understands how media can help drive progress. It’s a timely point: visibility can open a door, but sustained support is what keeps it open.</w:t>
      </w:r>
      <w:r/>
    </w:p>
    <w:p>
      <w:pPr>
        <w:pStyle w:val="Heading2"/>
      </w:pPr>
      <w:r>
        <w:t>From Spielberg’s set to the national stage</w:t>
      </w:r>
      <w:r/>
    </w:p>
    <w:p>
      <w:r/>
      <w:r>
        <w:t>Cohen’s career contains a few wonderfully unexpected details. He started in film as a Directors Guild of America trainee on Steven Spielberg’s The Color Purple, later became an Academy Award-winning producer and received the National Medal of Arts from President Joe Biden in 2023.</w:t>
      </w:r>
      <w:r/>
    </w:p>
    <w:p>
      <w:r/>
      <w:r>
        <w:t>He also once performed as a go-go dancer for the B-52s at Los Angeles venues including the Universal Amphitheater and the Greek Theatre. That anecdote gives the otherwise glittering résumé a little movement and mischief, which is probably appropriate for a gala built around community as much as ceremony.</w:t>
      </w:r>
      <w:r/>
    </w:p>
    <w:p>
      <w:r/>
      <w:r>
        <w:t>The New York event should therefore feel less like a simple career retrospective and more like a snapshot of Cohen’s many lives in the arts. As the evening approaches, its strongest message may be that creative success and public service don’t have to sit in separate rooms.</w:t>
      </w:r>
      <w:r/>
    </w:p>
    <w:p>
      <w:r/>
      <w:r>
        <w:t xml:space="preserve">GLAAD’s 2026 gala promises a polished night with a serious purpose. </w:t>
      </w:r>
      <w:r>
        <w:rPr>
          <w:b/>
        </w:rPr>
        <w:t>It’s a celebration of the stories, people and communities still pushing culture forward.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[4]</w:t>
        </w:r>
      </w:hyperlink>
      <w:r>
        <w:t xml:space="preserve">- Paragraph 3: </w:t>
      </w:r>
      <w:hyperlink r:id="rId12">
        <w:r>
          <w:rPr>
            <w:color w:val="0000EE"/>
            <w:u w:val="single"/>
          </w:rPr>
          <w:t>[4]</w:t>
        </w:r>
      </w:hyperlink>
      <w:r>
        <w:t xml:space="preserve">, </w:t>
      </w:r>
      <w:hyperlink r:id="rId13">
        <w:r>
          <w:rPr>
            <w:color w:val="0000EE"/>
            <w:u w:val="single"/>
          </w:rPr>
          <w:t>[7]</w:t>
        </w:r>
      </w:hyperlink>
      <w:r>
        <w:t xml:space="preserve">- Paragraph 4: </w:t>
      </w:r>
      <w:hyperlink r:id="rId10">
        <w:r>
          <w:rPr>
            <w:color w:val="0000EE"/>
            <w:u w:val="single"/>
          </w:rPr>
          <w:t>[2]</w:t>
        </w:r>
      </w:hyperlink>
      <w:r>
        <w:t xml:space="preserve">, </w:t>
      </w:r>
      <w:hyperlink r:id="rId14">
        <w:r>
          <w:rPr>
            <w:color w:val="0000EE"/>
            <w:u w:val="single"/>
          </w:rPr>
          <w:t>[6]</w:t>
        </w:r>
      </w:hyperlink>
      <w:r>
        <w:t xml:space="preserve">- Paragraph 5: </w:t>
      </w:r>
      <w:hyperlink r:id="rId10">
        <w:r>
          <w:rPr>
            <w:color w:val="0000EE"/>
            <w:u w:val="single"/>
          </w:rPr>
          <w:t>[2]</w:t>
        </w:r>
      </w:hyperlink>
      <w:r>
        <w:t xml:space="preserve">, </w:t>
      </w:r>
      <w:hyperlink r:id="rId11">
        <w:r>
          <w:rPr>
            <w:color w:val="0000EE"/>
            <w:u w:val="single"/>
          </w:rPr>
          <w:t>[3]</w:t>
        </w:r>
      </w:hyperlink>
      <w:r>
        <w:t xml:space="preserve">- Paragraph 6: </w:t>
      </w:r>
      <w:hyperlink r:id="rId10">
        <w:r>
          <w:rPr>
            <w:color w:val="0000EE"/>
            <w:u w:val="single"/>
          </w:rPr>
          <w:t>[2]</w:t>
        </w:r>
      </w:hyperlink>
      <w:r>
        <w:t xml:space="preserve">, </w:t>
      </w:r>
      <w:hyperlink r:id="rId12">
        <w:r>
          <w:rPr>
            <w:color w:val="0000EE"/>
            <w:u w:val="single"/>
          </w:rPr>
          <w:t>[4]</w:t>
        </w:r>
      </w:hyperlink>
      <w:r>
        <w:t xml:space="preserve">- Paragraph 7: </w:t>
      </w:r>
      <w:hyperlink r:id="rId12">
        <w:r>
          <w:rPr>
            <w:color w:val="0000EE"/>
            <w:u w:val="single"/>
          </w:rPr>
          <w:t>[4]</w:t>
        </w:r>
      </w:hyperlink>
      <w:r>
        <w:t xml:space="preserve">, </w:t>
      </w:r>
      <w:hyperlink r:id="rId13">
        <w:r>
          <w:rPr>
            <w:color w:val="0000EE"/>
            <w:u w:val="single"/>
          </w:rPr>
          <w:t>[7]</w:t>
        </w:r>
      </w:hyperlink>
      <w:r>
        <w:t xml:space="preserve">- Paragraph 8: </w:t>
      </w:r>
      <w:hyperlink r:id="rId10">
        <w:r>
          <w:rPr>
            <w:color w:val="0000EE"/>
            <w:u w:val="single"/>
          </w:rPr>
          <w:t>[2]</w:t>
        </w:r>
      </w:hyperlink>
      <w:r>
        <w:t xml:space="preserve">, </w:t>
      </w:r>
      <w:hyperlink r:id="rId15">
        <w:r>
          <w:rPr>
            <w:color w:val="0000EE"/>
            <w:u w:val="single"/>
          </w:rPr>
          <w:t>[5]</w:t>
        </w:r>
      </w:hyperlink>
      <w:r>
        <w:t xml:space="preserve">- Paragraph 9: </w:t>
      </w:r>
      <w:hyperlink r:id="rId11">
        <w:r>
          <w:rPr>
            <w:color w:val="0000EE"/>
            <w:u w:val="single"/>
          </w:rPr>
          <w:t>[3]</w:t>
        </w:r>
      </w:hyperlink>
      <w:r>
        <w:t xml:space="preserve">, </w:t>
      </w:r>
      <w:hyperlink r:id="rId12">
        <w:r>
          <w:rPr>
            <w:color w:val="0000EE"/>
            <w:u w:val="single"/>
          </w:rPr>
          <w:t>[4]</w:t>
        </w:r>
      </w:hyperlink>
      <w:r>
        <w:t xml:space="preserve">- Paragraph 10: </w:t>
      </w:r>
      <w:hyperlink r:id="rId10">
        <w:r>
          <w:rPr>
            <w:color w:val="0000EE"/>
            <w:u w:val="single"/>
          </w:rPr>
          <w:t>[2]</w:t>
        </w:r>
      </w:hyperlink>
      <w:r>
        <w:t xml:space="preserve">, </w:t>
      </w:r>
      <w:hyperlink r:id="rId14">
        <w:r>
          <w:rPr>
            <w:color w:val="0000EE"/>
            <w:u w:val="single"/>
          </w:rPr>
          <w:t>[6]</w:t>
        </w:r>
      </w:hyperlink>
      <w:r>
        <w:t xml:space="preserve">- Paragraph 11: </w:t>
      </w:r>
      <w:hyperlink r:id="rId11">
        <w:r>
          <w:rPr>
            <w:color w:val="0000EE"/>
            <w:u w:val="single"/>
          </w:rPr>
          <w:t>[3]</w:t>
        </w:r>
      </w:hyperlink>
      <w:r>
        <w:t xml:space="preserve">, </w:t>
      </w:r>
      <w:hyperlink r:id="rId15">
        <w:r>
          <w:rPr>
            <w:color w:val="0000EE"/>
            <w:u w:val="single"/>
          </w:rPr>
          <w:t>[5]</w:t>
        </w:r>
      </w:hyperlink>
      <w:r>
        <w:t xml:space="preserve">- Paragraph 12: </w:t>
      </w:r>
      <w:hyperlink r:id="rId10">
        <w:r>
          <w:rPr>
            <w:color w:val="0000EE"/>
            <w:u w:val="single"/>
          </w:rPr>
          <w:t>[2]</w:t>
        </w:r>
      </w:hyperlink>
      <w:r>
        <w:t xml:space="preserve">, </w:t>
      </w:r>
      <w:hyperlink r:id="rId13">
        <w:r>
          <w:rPr>
            <w:color w:val="0000EE"/>
            <w:u w:val="single"/>
          </w:rPr>
          <w:t>[7]</w:t>
        </w:r>
      </w:hyperlink>
      <w:r>
        <w:t xml:space="preserve">- Paragraph 13: </w:t>
      </w:r>
      <w:hyperlink r:id="rId12">
        <w:r>
          <w:rPr>
            <w:color w:val="0000EE"/>
            <w:u w:val="single"/>
          </w:rPr>
          <w:t>[4]</w:t>
        </w:r>
      </w:hyperlink>
      <w:r>
        <w:t xml:space="preserve">, </w:t>
      </w:r>
      <w:hyperlink r:id="rId15">
        <w:r>
          <w:rPr>
            <w:color w:val="0000EE"/>
            <w:u w:val="single"/>
          </w:rPr>
          <w:t>[5]</w:t>
        </w:r>
      </w:hyperlink>
      <w:r>
        <w:t xml:space="preserve">- Paragraph 14: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https://www.hollywoodreporter.com/lifestyle/lifestyle-news/glaad-nyc-gala-2026-bruce-cohen-ariana-debose-alex-newell-1236721071/</w:t>
        </w:r>
      </w:hyperlink>
      <w:r>
        <w:t xml:space="preserve"> - Please view link - unable to able to access data</w:t>
      </w:r>
      <w:r/>
    </w:p>
    <w:p>
      <w:pPr>
        <w:pStyle w:val="ListNumber"/>
        <w:spacing w:line="240" w:lineRule="auto"/>
        <w:ind w:left="720"/>
      </w:pPr>
      <w:r/>
      <w:hyperlink r:id="rId10">
        <w:r>
          <w:rPr>
            <w:color w:val="0000EE"/>
            <w:u w:val="single"/>
          </w:rPr>
          <w:t>https://www.broadwayworld.com/industry/article/Ariana-DeBose-Alex-Newell-and-More-Set-for-GLAAD-Gala-Honoring-Producer-Bruce-Cohen-20261001</w:t>
        </w:r>
      </w:hyperlink>
      <w:r>
        <w:t xml:space="preserve"> - GLAAD has announced that acclaimed producer Bruce Cohen will receive the Vito Russo Award at their New York Gala on October 23, 2026. The event will be hosted by Ross Mathews, with a live performance by Alex Newell and the award presented by Ariana DeBose. The Vito Russo Award is presented annually to an openly LGBTQ media professional who has made a significant difference in promoting equality for the LGBTQ community. Previous recipients include Billy Porter, Michael Patrick King, Ricky Martin, Alan Cumming, Rosie O'Donnell, Cynthia Nixon, Anderson Cooper, Wilson Cruz, Tom Ford, Jonathan Van Ness, Andy Cohen, Cherry Jones, Craig Zadan, Samira Wiley, and more.</w:t>
      </w:r>
      <w:r/>
    </w:p>
    <w:p>
      <w:pPr>
        <w:pStyle w:val="ListNumber"/>
        <w:spacing w:line="240" w:lineRule="auto"/>
        <w:ind w:left="720"/>
      </w:pPr>
      <w:r/>
      <w:hyperlink r:id="rId11">
        <w:r>
          <w:rPr>
            <w:color w:val="0000EE"/>
            <w:u w:val="single"/>
          </w:rPr>
          <w:t>https://gala.jqy.org/</w:t>
        </w:r>
      </w:hyperlink>
      <w:r>
        <w:t xml:space="preserve"> - The Jewish Queer Youth (JQY) Gala 2026 is scheduled for March 16, 2026, at the David Rubenstein Atrium at Lincoln Center in New York City. The event will honour Brandon Uranowitz with the Jewish Queer Icon Award and Riva Marker with the JQY Trailblazer Award. The gala aims to support at-risk Jewish LGBTQ youth by providing life-saving community, resources, and crisis support. Funds raised will directly support JQY’s programs, including free mental health services, community events, and critical support for LGBTQ youth in need.</w:t>
      </w:r>
      <w:r/>
    </w:p>
    <w:p>
      <w:pPr>
        <w:pStyle w:val="ListNumber"/>
        <w:spacing w:line="240" w:lineRule="auto"/>
        <w:ind w:left="720"/>
      </w:pPr>
      <w:r/>
      <w:hyperlink r:id="rId12">
        <w:r>
          <w:rPr>
            <w:color w:val="0000EE"/>
            <w:u w:val="single"/>
          </w:rPr>
          <w:t>https://www.latimes.com/entertainment/tv/la-et-st-andy-cohen-glaad-awards-vito-russo-20190319-story.html</w:t>
        </w:r>
      </w:hyperlink>
      <w:r>
        <w:t xml:space="preserve"> - In 2019, Bravo's 'Watch What Happens Live With Andy Cohen' host Andy Cohen was honoured with the Vito Russo Award at the New York edition of the 30th GLAAD Media Awards. The award is presented annually to an openly LGBTQ media professional who has made a significant difference in promoting equality for the LGBTQ community. Previous recipients include Billy Porter, Michael Patrick King, Ricky Martin, Alan Cumming, Rosie O'Donnell, Cynthia Nixon, Anderson Cooper, Wilson Cruz, Tom Ford, Jonathan Van Ness, Andy Cohen, Cherry Jones, Craig Zadan, Samira Wiley, and more.</w:t>
      </w:r>
      <w:r/>
    </w:p>
    <w:p>
      <w:pPr>
        <w:pStyle w:val="ListNumber"/>
        <w:spacing w:line="240" w:lineRule="auto"/>
        <w:ind w:left="720"/>
      </w:pPr>
      <w:r/>
      <w:hyperlink r:id="rId15">
        <w:r>
          <w:rPr>
            <w:color w:val="0000EE"/>
            <w:u w:val="single"/>
          </w:rPr>
          <w:t>https://www.tvtechnology.com/events/34th-annual-broadcasting-cable-hall-of-fame-gala-set-for-sept-29-in-new-york</w:t>
        </w:r>
      </w:hyperlink>
      <w:r>
        <w:t xml:space="preserve"> - The 34th Annual Broadcasting+Cable Hall of Fame Gala is scheduled for September 29, 2026, at New York's Ziegfeld Ballroom. The event will induct its class of 2026, including CNN's Wolf Blitzer, Bravo's Andy Cohen, Food Network's celebrity chef Bobby Flay, and ESPN commentator Stephen A. Smith. The gala pays tribute to the influencers, innovators, and visionaries of broadcast, cable, and streaming television.</w:t>
      </w:r>
      <w:r/>
    </w:p>
    <w:p>
      <w:pPr>
        <w:pStyle w:val="ListNumber"/>
        <w:spacing w:line="240" w:lineRule="auto"/>
        <w:ind w:left="720"/>
      </w:pPr>
      <w:r/>
      <w:hyperlink r:id="rId14">
        <w:r>
          <w:rPr>
            <w:color w:val="0000EE"/>
            <w:u w:val="single"/>
          </w:rPr>
          <w:t>https://www.talkinbroadway.com/allthatchat_new/d.php?id=2653143</w:t>
        </w:r>
      </w:hyperlink>
      <w:r>
        <w:t xml:space="preserve"> - The American Theatre Wing has announced the lineup for their 2026 Fall Gala Celebration, which will be held on September 14, 2026, at the Ziegfeld Ballroom in New York. The event will feature performances by Ariana DeBose, Caissie Levy, Jessica Vosk, Jordan Fisher, Christiani Pitts, Sam Tutty, Ari'el Stachel, Larry Owens, Michael Arden, and The Band of Buena Vista Social Club. The gala aims to honour the unsung heroes of the theatre industry.</w:t>
      </w:r>
      <w:r/>
    </w:p>
    <w:p>
      <w:pPr>
        <w:pStyle w:val="ListNumber"/>
        <w:spacing w:line="240" w:lineRule="auto"/>
        <w:ind w:left="720"/>
      </w:pPr>
      <w:r/>
      <w:hyperlink r:id="rId13">
        <w:r>
          <w:rPr>
            <w:color w:val="0000EE"/>
            <w:u w:val="single"/>
          </w:rPr>
          <w:t>https://en.wikipedia.org/wiki/Andy_Cohen</w:t>
        </w:r>
      </w:hyperlink>
      <w:r>
        <w:t xml:space="preserve"> - Andy Cohen is an American television host, producer, and writer. He is best known for hosting Bravo's 'Watch What Happens Live with Andy Cohen' and for his role as an executive producer of 'The Real Housewives' franchise. In 2019, Cohen received the Vito Russo Award at the 30th Annual GLAAD Media Awards in New York City. The Vito Russo Award is presented annually to an openly LGBTQ media professional who has made a significant difference in promoting equality for the LGBTQ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ollywoodreporter.com/lifestyle/lifestyle-news/glaad-nyc-gala-2026-bruce-cohen-ariana-debose-alex-newell-1236721071/" TargetMode="External"/><Relationship Id="rId10" Type="http://schemas.openxmlformats.org/officeDocument/2006/relationships/hyperlink" Target="https://www.broadwayworld.com/industry/article/Ariana-DeBose-Alex-Newell-and-More-Set-for-GLAAD-Gala-Honoring-Producer-Bruce-Cohen-20261001" TargetMode="External"/><Relationship Id="rId11" Type="http://schemas.openxmlformats.org/officeDocument/2006/relationships/hyperlink" Target="https://gala.jqy.org/" TargetMode="External"/><Relationship Id="rId12" Type="http://schemas.openxmlformats.org/officeDocument/2006/relationships/hyperlink" Target="https://www.latimes.com/entertainment/tv/la-et-st-andy-cohen-glaad-awards-vito-russo-20190319-story.html" TargetMode="External"/><Relationship Id="rId13" Type="http://schemas.openxmlformats.org/officeDocument/2006/relationships/hyperlink" Target="https://en.wikipedia.org/wiki/Andy_Cohen" TargetMode="External"/><Relationship Id="rId14" Type="http://schemas.openxmlformats.org/officeDocument/2006/relationships/hyperlink" Target="https://www.talkinbroadway.com/allthatchat_new/d.php?id=2653143" TargetMode="External"/><Relationship Id="rId15" Type="http://schemas.openxmlformats.org/officeDocument/2006/relationships/hyperlink" Target="https://www.tvtechnology.com/events/34th-annual-broadcasting-cable-hall-of-fame-gala-set-for-sept-29-in-new-yor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