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UN Coalition Plans Raise Global LGBTQ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Plans for a new pro-life, pro-family coalition at the United Nations are drawing concern from LGBTQ and reproductive-rights advocates, who fear a coordinated challenge to existing protections. Backed by conservative organisations and influential US figures, the proposed group could turn international diplomacy into another battleground over abortion, sex education and family policy.</w:t>
      </w:r>
      <w:r/>
    </w:p>
    <w:p>
      <w:pPr>
        <w:pStyle w:val="Heading2"/>
      </w:pPr>
      <w:r>
        <w:t>Essential Takeaways</w:t>
      </w:r>
      <w:r/>
      <w:r/>
    </w:p>
    <w:p>
      <w:pPr>
        <w:pStyle w:val="ListBullet"/>
        <w:spacing w:line="240" w:lineRule="auto"/>
        <w:ind w:left="720"/>
      </w:pPr>
      <w:r/>
      <w:r>
        <w:rPr>
          <w:b/>
        </w:rPr>
        <w:t>A proposed rival group:</w:t>
      </w:r>
      <w:r>
        <w:t xml:space="preserve"> Organisers want a new UN-linked coalition opposing the existing LGBTI Core Group.</w:t>
      </w:r>
      <w:r/>
    </w:p>
    <w:p>
      <w:pPr>
        <w:pStyle w:val="ListBullet"/>
        <w:spacing w:line="240" w:lineRule="auto"/>
        <w:ind w:left="720"/>
      </w:pPr>
      <w:r/>
      <w:r>
        <w:rPr>
          <w:b/>
        </w:rPr>
        <w:t>US influence matters:</w:t>
      </w:r>
      <w:r>
        <w:t xml:space="preserve"> Support from current and former American officials could give the project unusual diplomatic weight.</w:t>
      </w:r>
      <w:r/>
    </w:p>
    <w:p>
      <w:pPr>
        <w:pStyle w:val="ListBullet"/>
        <w:spacing w:line="240" w:lineRule="auto"/>
        <w:ind w:left="720"/>
      </w:pPr>
      <w:r/>
      <w:r>
        <w:rPr>
          <w:b/>
        </w:rPr>
        <w:t>The policy agenda is clear:</w:t>
      </w:r>
      <w:r>
        <w:t xml:space="preserve"> Plans centre on abortion opposition, heterosexual family norms and abstinence-focused sex education.</w:t>
      </w:r>
      <w:r/>
    </w:p>
    <w:p>
      <w:pPr>
        <w:pStyle w:val="ListBullet"/>
        <w:spacing w:line="240" w:lineRule="auto"/>
        <w:ind w:left="720"/>
      </w:pPr>
      <w:r/>
      <w:r>
        <w:rPr>
          <w:b/>
        </w:rPr>
        <w:t>The coalition isn't official yet:</w:t>
      </w:r>
      <w:r>
        <w:t xml:space="preserve"> Advocates warn that its likely influence shouldn't be confused with formal UN recognition.</w:t>
      </w:r>
      <w:r/>
    </w:p>
    <w:p>
      <w:pPr>
        <w:pStyle w:val="ListBullet"/>
        <w:spacing w:line="240" w:lineRule="auto"/>
        <w:ind w:left="720"/>
      </w:pPr>
      <w:r/>
      <w:r>
        <w:rPr>
          <w:b/>
        </w:rPr>
        <w:t>Existing alliances provide a platform:</w:t>
      </w:r>
      <w:r>
        <w:t xml:space="preserve"> The Geneva Consensus Declaration already connects dozens of governments around shared socially conservative positions.</w:t>
      </w:r>
      <w:r/>
      <w:r/>
    </w:p>
    <w:p>
      <w:pPr>
        <w:pStyle w:val="Heading2"/>
      </w:pPr>
      <w:r>
        <w:t>A new fight is taking shape beyond the UN's corridors</w:t>
      </w:r>
      <w:r/>
    </w:p>
    <w:p>
      <w:r/>
      <w:r>
        <w:t>Across the road from the UN General Assembly in New York, conservative campaigners, politicians and government figures gathered to discuss an ambitious new project. Their aim is to create a pro-life, pro-family Core Group that would push back against international support for abortion access and LGBTQ rights.</w:t>
      </w:r>
      <w:r/>
    </w:p>
    <w:p>
      <w:r/>
      <w:r>
        <w:t>The proposed coalition would sit alongside, rather than inside, the UN's formal structure. That distinction may sound technical, but it matters. Core groups can influence negotiations, voting strategies and the language used in international resolutions, even when they aren't official UN bodies.</w:t>
      </w:r>
      <w:r/>
    </w:p>
    <w:p>
      <w:r/>
      <w:r>
        <w:t xml:space="preserve">Uncloseted Media reported that the September gathering included representatives from the Trump administration, international conservative organisations and far-right political networks. The meeting's organisers see the current US government's global reach as a rare opportunity to build momentum. </w:t>
      </w:r>
      <w:hyperlink r:id="rId9">
        <w:r>
          <w:rPr>
            <w:color w:val="0000EE"/>
            <w:u w:val="single"/>
          </w:rPr>
          <w:t>[2]</w:t>
        </w:r>
      </w:hyperlink>
      <w:r/>
    </w:p>
    <w:p>
      <w:pPr>
        <w:pStyle w:val="Heading2"/>
      </w:pPr>
      <w:r>
        <w:t>Why the Geneva Consensus Declaration is central</w:t>
      </w:r>
      <w:r/>
    </w:p>
    <w:p>
      <w:r/>
      <w:r>
        <w:t>The project isn't emerging from nowhere. Its supporters already have a diplomatic network in the Geneva Consensus Declaration, an agreement that promotes opposition to abortion and presents the heterosexual nuclear family as the foundation of society.</w:t>
      </w:r>
      <w:r/>
    </w:p>
    <w:p>
      <w:r/>
      <w:r>
        <w:t xml:space="preserve">The US has recently taken a leading secretariat role in the declaration, according to announcements from the Department of Health and Human Services. That position gives American officials a prominent platform for coordinating with signatory countries and promoting the agreement's stated principles. </w:t>
      </w:r>
      <w:hyperlink r:id="rId10">
        <w:r>
          <w:rPr>
            <w:color w:val="0000EE"/>
            <w:u w:val="single"/>
          </w:rPr>
          <w:t>[3]</w:t>
        </w:r>
      </w:hyperlink>
      <w:r/>
    </w:p>
    <w:p>
      <w:r/>
      <w:r>
        <w:t xml:space="preserve">The Institute for Women's Health describes the declaration as a commitment to women's health, family policy and national sovereignty. Critics, however, argue that its language can be used to weaken internationally recognised sexual and reproductive rights. </w:t>
      </w:r>
      <w:hyperlink r:id="rId11">
        <w:r>
          <w:rPr>
            <w:color w:val="0000EE"/>
            <w:u w:val="single"/>
          </w:rPr>
          <w:t>[4]</w:t>
        </w:r>
      </w:hyperlink>
      <w:r/>
    </w:p>
    <w:p>
      <w:r/>
      <w:r>
        <w:t xml:space="preserve">Argentina's participation has also been highlighted in HHS communications, showing how the declaration continues to attract government-level support. For campaigners on both sides, that expanding network is the practical foundation on which a new UN coalition could be built. </w:t>
      </w:r>
      <w:hyperlink r:id="rId12">
        <w:r>
          <w:rPr>
            <w:color w:val="0000EE"/>
            <w:u w:val="single"/>
          </w:rPr>
          <w:t>[5]</w:t>
        </w:r>
      </w:hyperlink>
      <w:r/>
    </w:p>
    <w:p>
      <w:pPr>
        <w:pStyle w:val="Heading2"/>
      </w:pPr>
      <w:r>
        <w:t>A coalition built for coordinated voting</w:t>
      </w:r>
      <w:r/>
    </w:p>
    <w:p>
      <w:r/>
      <w:r>
        <w:t>Supporters of the proposed group say shared values aren't enough. They want governments to arrive at international negotiations with a common strategy, rather than acting separately on resolutions involving reproductive health, gender identity or family policy.</w:t>
      </w:r>
      <w:r/>
    </w:p>
    <w:p>
      <w:r/>
      <w:r>
        <w:t>That could mean coordinating votes, resisting language that refers to sexual and reproductive rights, or proposing amendments that make UN documents less inclusive. The effect wouldn't necessarily be dramatic in a single meeting. It could instead appear as a slow, persistent change in the wording of resolutions and official guidance.</w:t>
      </w:r>
      <w:r/>
    </w:p>
    <w:p>
      <w:r/>
      <w:r>
        <w:t xml:space="preserve">That is why LGBTQ organisations are watching the plan closely. Existing UN efforts have helped keep LGBTQ people within the scope of protections covering issues such as unlawful killings and humanitarian assistance. A more organised opposition could make those protections harder to secure, according to advocates cited by Uncloseted Media. </w:t>
      </w:r>
      <w:hyperlink r:id="rId9">
        <w:r>
          <w:rPr>
            <w:color w:val="0000EE"/>
            <w:u w:val="single"/>
          </w:rPr>
          <w:t>[2]</w:t>
        </w:r>
      </w:hyperlink>
      <w:r/>
    </w:p>
    <w:p>
      <w:r/>
      <w:r>
        <w:t xml:space="preserve">The Geneva Consensus network has already demonstrated how supporters can maintain their message across international forums. HHS communications about its anniversary and related events show that the agreement remains an active diplomatic project, rather than a one-off declaration. </w:t>
      </w:r>
      <w:hyperlink r:id="rId13">
        <w:r>
          <w:rPr>
            <w:color w:val="0000EE"/>
            <w:u w:val="single"/>
          </w:rPr>
          <w:t>[6]</w:t>
        </w:r>
      </w:hyperlink>
      <w:r/>
    </w:p>
    <w:p>
      <w:pPr>
        <w:pStyle w:val="Heading2"/>
      </w:pPr>
      <w:r>
        <w:t>Sex education is another flashpoint</w:t>
      </w:r>
      <w:r/>
    </w:p>
    <w:p>
      <w:r/>
      <w:r>
        <w:t>The proposed coalition's influence could extend well beyond UN meeting rooms. Its supporters are also promoting policy frameworks that oppose abortion and favour abstinence-centred education, marriage preparation and traditional family structures.</w:t>
      </w:r>
      <w:r/>
    </w:p>
    <w:p>
      <w:r/>
      <w:r>
        <w:t xml:space="preserve">The Institute for Women's Health says its framework has been used in partnerships with countries including Guatemala and Uganda. Supporters present this as a way to improve health and strengthen families, while critics say such programmes can leave young people without complete information about contraception, consent, sexual orientation and gender identity. </w:t>
      </w:r>
      <w:hyperlink r:id="rId11">
        <w:r>
          <w:rPr>
            <w:color w:val="0000EE"/>
            <w:u w:val="single"/>
          </w:rPr>
          <w:t>[4]</w:t>
        </w:r>
      </w:hyperlink>
      <w:r/>
    </w:p>
    <w:p>
      <w:r/>
      <w:r>
        <w:t>That debate is especially sensitive where LGBTQ people already face legal or social discrimination. If national governments adopt a narrow definition of family and sexuality, education systems can reinforce those boundaries from an early age. It may look like a curriculum decision, but the consequences can be deeply personal.</w:t>
      </w:r>
      <w:r/>
    </w:p>
    <w:p>
      <w:r/>
      <w:r>
        <w:t>For parents and educators, the useful question is simple: does a programme provide medically accurate, age-appropriate information for every young person, or does it primarily promote one moral model? That distinction is likely to become more important as these international partnerships expand.</w:t>
      </w:r>
      <w:r/>
    </w:p>
    <w:p>
      <w:pPr>
        <w:pStyle w:val="Heading2"/>
      </w:pPr>
      <w:r>
        <w:t>The project has momentum, but no official status yet</w:t>
      </w:r>
      <w:r/>
    </w:p>
    <w:p>
      <w:r/>
      <w:r>
        <w:t xml:space="preserve">Organisers have suggested that the coalition could be established relatively quickly because the participating countries, shared principles and diplomatic relationships are already in place. HHS events around the Geneva Consensus Declaration indicate that its supporters are continuing to build that infrastructure. </w:t>
      </w:r>
      <w:hyperlink r:id="rId14">
        <w:r>
          <w:rPr>
            <w:color w:val="0000EE"/>
            <w:u w:val="single"/>
          </w:rPr>
          <w:t>[7]</w:t>
        </w:r>
      </w:hyperlink>
      <w:r/>
    </w:p>
    <w:p>
      <w:r/>
      <w:r>
        <w:t>Still, the proposed Core Group does not yet have the authority of an official UN institution. It would be more accurate to describe it as a planned intergovernmental initiative backed by civil society organisations and sympathetic officials.</w:t>
      </w:r>
      <w:r/>
    </w:p>
    <w:p>
      <w:r/>
      <w:r>
        <w:t>That caveat shouldn't make the project easy to dismiss. Informal networks can still shape what governments say, how they vote and which policies receive international legitimacy. But it does mean readers should be wary of headlines implying that the UN itself has adopted the coalition's agenda.</w:t>
      </w:r>
      <w:r/>
    </w:p>
    <w:p>
      <w:r/>
      <w:r>
        <w:t>For now, the story is less about a new UN body than a determined campaign to influence the system from within. Whether it becomes a durable diplomatic force may depend on how many governments publicly join, how openly the US supports it and how effectively rights groups respond.</w:t>
      </w:r>
      <w:r/>
    </w:p>
    <w:p>
      <w:r/>
      <w:r>
        <w:t>The next phase could be quieter than the New York summit, but no less consequential. As one observer might put it, the real contest often begins after the microphones are switched off.</w:t>
      </w:r>
      <w:r/>
    </w:p>
    <w:p>
      <w:r/>
      <w:r>
        <w:t>Small changes in international language can have very real consequences at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https://www.unclosetedmedia.com/p/at-the-un-plans-for-a-global-coalition</w:t>
        </w:r>
      </w:hyperlink>
      <w:r>
        <w:t xml:space="preserve"> - Please view link - unable to able to access data</w:t>
      </w:r>
      <w:r/>
    </w:p>
    <w:p>
      <w:pPr>
        <w:pStyle w:val="ListNumber"/>
        <w:spacing w:line="240" w:lineRule="auto"/>
        <w:ind w:left="720"/>
      </w:pPr>
      <w:r/>
      <w:hyperlink r:id="rId9">
        <w:r>
          <w:rPr>
            <w:color w:val="0000EE"/>
            <w:u w:val="single"/>
          </w:rPr>
          <w:t>https://www.unclosetedmedia.com/p/at-the-un-plans-for-a-global-coalition</w:t>
        </w:r>
      </w:hyperlink>
      <w:r>
        <w:t xml:space="preserve"> - An investigation reveals that a coalition of far-right organisations and politicians worldwide are establishing a new UN group aimed at opposing abortion and LGBTQ rights. Unofficially termed the 'Pro-Life, Pro-Family Core Group', it has backing from current and former Trump administration officials from the Departments of State and Health and Human Services. The group plans to leverage the US's global influence to counter the UN's existing LGBTI Core Group, which advocates for LGBTQ rights. The initiative builds upon previous efforts like the Geneva Consensus Declaration, an anti-abortion pact signed by over 40 countries, and frameworks for LGBTQ-exclusionary, abstinence-only sex education adopted in Guatemala and Uganda.</w:t>
      </w:r>
      <w:r/>
    </w:p>
    <w:p>
      <w:pPr>
        <w:pStyle w:val="ListNumber"/>
        <w:spacing w:line="240" w:lineRule="auto"/>
        <w:ind w:left="720"/>
      </w:pPr>
      <w:r/>
      <w:hyperlink r:id="rId10">
        <w:r>
          <w:rPr>
            <w:color w:val="0000EE"/>
            <w:u w:val="single"/>
          </w:rPr>
          <w:t>https://www.hhs.gov/press-room/united-states-geneva-consensus-declaration-secretariat.html</w:t>
        </w:r>
      </w:hyperlink>
      <w:r>
        <w:t xml:space="preserve"> - A joint statement by Secretary of Health and Human Services Robert F. Kennedy, Jr., and Secretary of State Marco Rubio announces the United States' return as the Secretariat of the Geneva Consensus Declaration. The declaration, initiated in 2020, aims to promote women's health, protect life at all stages, defend the family as the fundamental unit of society, and uphold the sovereign right of nations to set their own laws and policies. The US will lead this effort through a whole-of-government approach, with the Secretariat housed within the Office of Global Affairs at the Department of Health and Human Services.</w:t>
      </w:r>
      <w:r/>
    </w:p>
    <w:p>
      <w:pPr>
        <w:pStyle w:val="ListNumber"/>
        <w:spacing w:line="240" w:lineRule="auto"/>
        <w:ind w:left="720"/>
      </w:pPr>
      <w:r/>
      <w:hyperlink r:id="rId11">
        <w:r>
          <w:rPr>
            <w:color w:val="0000EE"/>
            <w:u w:val="single"/>
          </w:rPr>
          <w:t>https://www.theiwh.org/the-gcd/</w:t>
        </w:r>
      </w:hyperlink>
      <w:r>
        <w:t xml:space="preserve"> - The Institute for Women's Health provides information on the Geneva Consensus Declaration (GCD), a coalition of nations dedicated to improving women's health, strengthening families, and upholding the sovereign right of nations to support health, life, and family through national policy and legislation. The GCD was first signed in 2020 and reaffirmed in subsequent years, with the United States assuming the Secretariat in June 2026. The coalition includes 46 member countries committed to these objectives.</w:t>
      </w:r>
      <w:r/>
    </w:p>
    <w:p>
      <w:pPr>
        <w:pStyle w:val="ListNumber"/>
        <w:spacing w:line="240" w:lineRule="auto"/>
        <w:ind w:left="720"/>
      </w:pPr>
      <w:r/>
      <w:hyperlink r:id="rId12">
        <w:r>
          <w:rPr>
            <w:color w:val="0000EE"/>
            <w:u w:val="single"/>
          </w:rPr>
          <w:t>https://www.hhs.gov/about/agencies/oga/news-events/readout-argentina-signs-geneva-consensus-declaration/index.html</w:t>
        </w:r>
      </w:hyperlink>
      <w:r>
        <w:t xml:space="preserve"> - The US Department of Health and Human Services announces that Argentina has formally signed the Geneva Consensus Declaration, marking the first country to join the coalition since the United States assumed the Secretariat. The signing ceremony took place in Buenos Aires, with discussions between US and Argentine officials focusing on cooperation in women's health and family policy. The Geneva Consensus Declaration now includes 46 signatory nations, reflecting its continued growth and commitment to promoting women's health and family values.</w:t>
      </w:r>
      <w:r/>
    </w:p>
    <w:p>
      <w:pPr>
        <w:pStyle w:val="ListNumber"/>
        <w:spacing w:line="240" w:lineRule="auto"/>
        <w:ind w:left="720"/>
      </w:pPr>
      <w:r/>
      <w:hyperlink r:id="rId13">
        <w:r>
          <w:rPr>
            <w:color w:val="0000EE"/>
            <w:u w:val="single"/>
          </w:rPr>
          <w:t>https://www.hhs.gov/about/agencies/oga/news-events/readout-un-geneva-consensus-declaration-side-event-09-24-2026/index.html</w:t>
        </w:r>
      </w:hyperlink>
      <w:r>
        <w:t xml:space="preserve"> - During the United Nations General Assembly High-Level Week, Honduras, Trinidad and Tobago, and Algeria formally joined the Geneva Consensus Declaration. This event marked the coalition's first dedicated side event at the UN General Assembly. The signing ceremony was hosted by Civil Society for the Geneva Consensus Declaration, led by Lisa Correnti. With these additions, the Geneva Consensus Declaration now counts 46 signatory nations, reflecting its continued growth and commitment to promoting women's health and family values.</w:t>
      </w:r>
      <w:r/>
    </w:p>
    <w:p>
      <w:pPr>
        <w:pStyle w:val="ListNumber"/>
        <w:spacing w:line="240" w:lineRule="auto"/>
        <w:ind w:left="720"/>
      </w:pPr>
      <w:r/>
      <w:hyperlink r:id="rId14">
        <w:r>
          <w:rPr>
            <w:color w:val="0000EE"/>
            <w:u w:val="single"/>
          </w:rPr>
          <w:t>https://www.christiancouncilinternational.org/en-ca/news/news-ca/2026/6th-annual-commemoration-of-the-geneva-consensus-declaration-celebration-2/</w:t>
        </w:r>
      </w:hyperlink>
      <w:r>
        <w:t xml:space="preserve"> - The 6th annual commemoration of the Geneva Consensus Declaration was held in Washington DC, attended by approximately 180 governmental and faith leaders from around the world. The event celebrated the addition of three new countries—Mauritania, Argentina, and the Dominican Republic—to the Geneva Consensus Declaration, bringing the total number of member countries to 45. The gathering featured remarks from various dignitaries, including Valerie Huber, President of the Institute for Women's Health, and Bethany Kozma, Director of Global Affairs for the US Department of Health and Human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at-the-un-plans-for-a-global-coalition" TargetMode="External"/><Relationship Id="rId10" Type="http://schemas.openxmlformats.org/officeDocument/2006/relationships/hyperlink" Target="https://www.hhs.gov/press-room/united-states-geneva-consensus-declaration-secretariat.html" TargetMode="External"/><Relationship Id="rId11" Type="http://schemas.openxmlformats.org/officeDocument/2006/relationships/hyperlink" Target="https://www.theiwh.org/the-gcd/" TargetMode="External"/><Relationship Id="rId12" Type="http://schemas.openxmlformats.org/officeDocument/2006/relationships/hyperlink" Target="https://www.hhs.gov/about/agencies/oga/news-events/readout-argentina-signs-geneva-consensus-declaration/index.html" TargetMode="External"/><Relationship Id="rId13" Type="http://schemas.openxmlformats.org/officeDocument/2006/relationships/hyperlink" Target="https://www.hhs.gov/about/agencies/oga/news-events/readout-un-geneva-consensus-declaration-side-event-09-24-2026/index.html" TargetMode="External"/><Relationship Id="rId14" Type="http://schemas.openxmlformats.org/officeDocument/2006/relationships/hyperlink" Target="https://www.christiancouncilinternational.org/en-ca/news/news-ca/2026/6th-annual-commemoration-of-the-geneva-consensus-declaration-celebration-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