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Debbie Allen’s HIV Advocacy Shows Why Whole Health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Debbie Allen’s HIV advocacy began with devastating loss in the performing arts community, but her message today is firmly focused on hope, support and whole-person care. From Washington, DC, to communities worldwide, her work highlights why medical progress must go hand in hand with emotional, social and practical support.</w:t>
      </w:r>
      <w:r/>
    </w:p>
    <w:p>
      <w:pPr>
        <w:pStyle w:val="Heading2"/>
      </w:pPr>
      <w:r>
        <w:t>Essential Takeaways</w:t>
      </w:r>
      <w:r/>
      <w:r/>
    </w:p>
    <w:p>
      <w:pPr>
        <w:pStyle w:val="ListBullet"/>
        <w:spacing w:line="240" w:lineRule="auto"/>
        <w:ind w:left="720"/>
      </w:pPr>
      <w:r/>
      <w:r>
        <w:rPr>
          <w:b/>
        </w:rPr>
        <w:t>Advocacy rooted in loss:</w:t>
      </w:r>
      <w:r>
        <w:t xml:space="preserve"> Allen’s commitment grew from losing friends and colleagues during the HIV/AIDS crisis.</w:t>
      </w:r>
      <w:r/>
    </w:p>
    <w:p>
      <w:pPr>
        <w:pStyle w:val="ListBullet"/>
        <w:spacing w:line="240" w:lineRule="auto"/>
        <w:ind w:left="720"/>
      </w:pPr>
      <w:r/>
      <w:r>
        <w:rPr>
          <w:b/>
        </w:rPr>
        <w:t>Media can shift attitudes:</w:t>
      </w:r>
      <w:r>
        <w:t xml:space="preserve"> Her work on </w:t>
      </w:r>
      <w:r>
        <w:rPr>
          <w:i/>
        </w:rPr>
        <w:t>A Different World</w:t>
      </w:r>
      <w:r>
        <w:t xml:space="preserve"> helped bring HIV into mainstream television conversations.</w:t>
      </w:r>
      <w:r/>
    </w:p>
    <w:p>
      <w:pPr>
        <w:pStyle w:val="ListBullet"/>
        <w:spacing w:line="240" w:lineRule="auto"/>
        <w:ind w:left="720"/>
      </w:pPr>
      <w:r/>
      <w:r>
        <w:rPr>
          <w:b/>
        </w:rPr>
        <w:t>Treatment is only part of care:</w:t>
      </w:r>
      <w:r>
        <w:t xml:space="preserve"> Mental wellbeing, housing, food access, relationships and other health conditions can all shape someone’s experience.</w:t>
      </w:r>
      <w:r/>
    </w:p>
    <w:p>
      <w:pPr>
        <w:pStyle w:val="ListBullet"/>
        <w:spacing w:line="240" w:lineRule="auto"/>
        <w:ind w:left="720"/>
      </w:pPr>
      <w:r/>
      <w:r>
        <w:rPr>
          <w:b/>
        </w:rPr>
        <w:t>Support networks matter:</w:t>
      </w:r>
      <w:r>
        <w:t xml:space="preserve"> Family, chosen family, healthcare teams and community groups can form a vital circle of care.</w:t>
      </w:r>
      <w:r/>
    </w:p>
    <w:p>
      <w:pPr>
        <w:pStyle w:val="ListBullet"/>
        <w:spacing w:line="240" w:lineRule="auto"/>
        <w:ind w:left="720"/>
      </w:pPr>
      <w:r/>
      <w:r>
        <w:rPr>
          <w:b/>
        </w:rPr>
        <w:t>The conversation must continue:</w:t>
      </w:r>
      <w:r>
        <w:t xml:space="preserve"> Reduced fear around HIV shouldn’t mean reduced visibility.</w:t>
      </w:r>
      <w:r/>
      <w:r/>
    </w:p>
    <w:p>
      <w:pPr>
        <w:pStyle w:val="Heading2"/>
      </w:pPr>
      <w:r>
        <w:t>Debbie Allen turned personal grief into public action</w:t>
      </w:r>
      <w:r/>
    </w:p>
    <w:p>
      <w:r/>
      <w:r>
        <w:t>The most striking thing about Debbie Allen’s HIV advocacy is how directly it grew from personal grief. During the 1980s, she watched HIV/AIDS take friends, dancers, directors and choreographers from the performing arts world, leaving a community marked by fear and absence.</w:t>
      </w:r>
      <w:r/>
    </w:p>
    <w:p>
      <w:r/>
      <w:r>
        <w:t>That loss could easily have silenced her. Instead, it pushed Allen towards the microphone, the television studio and the stage. The Los Angeles Blade’s coverage of her advocacy highlights how she transformed mourning into a long-running campaign for awareness and support.</w:t>
      </w:r>
      <w:r/>
    </w:p>
    <w:p>
      <w:r/>
      <w:r>
        <w:t>There’s a quiet force in that approach. Allen isn’t speaking about HIV as a distant public-health issue, but as something woven into her own professional and personal history.</w:t>
      </w:r>
      <w:r/>
    </w:p>
    <w:p>
      <w:pPr>
        <w:pStyle w:val="Heading2"/>
      </w:pPr>
      <w:r>
        <w:t xml:space="preserve">Why </w:t>
      </w:r>
      <w:r>
        <w:rPr>
          <w:i/>
        </w:rPr>
        <w:t>A Different World</w:t>
      </w:r>
      <w:r>
        <w:t xml:space="preserve"> still matters</w:t>
      </w:r>
      <w:r/>
    </w:p>
    <w:p>
      <w:r/>
      <w:r>
        <w:t xml:space="preserve">Allen’s work on </w:t>
      </w:r>
      <w:r>
        <w:rPr>
          <w:i/>
        </w:rPr>
        <w:t>A Different World</w:t>
      </w:r>
      <w:r>
        <w:t xml:space="preserve"> gave HIV a place in living rooms at a time when broadcasters and advertisers were still deeply nervous about discussing the virus. According to the available programme records, the series tackled social issues through its college setting, helping make difficult subjects feel immediate rather than abstract.</w:t>
      </w:r>
      <w:r/>
    </w:p>
    <w:p>
      <w:r/>
      <w:r>
        <w:t>That mattered because television can do something leaflets and statistics often struggle to achieve: it can make people recognise themselves, their friends or their families in a story. Allen’s decision to address HIV on a popular network show helped challenge misinformation and the stigma surrounding the epidemic.</w:t>
      </w:r>
      <w:r/>
    </w:p>
    <w:p>
      <w:r/>
      <w:r>
        <w:t>The episode’s importance also sits in its timing. HIV was often discussed through a narrow lens, while women and Black communities could be overlooked in public conversations. Bringing those experiences into a mainstream drama helped widen the frame.</w:t>
      </w:r>
      <w:r/>
    </w:p>
    <w:p>
      <w:pPr>
        <w:pStyle w:val="Heading2"/>
      </w:pPr>
      <w:r>
        <w:t>HIV care now means looking beyond the virus</w:t>
      </w:r>
      <w:r/>
    </w:p>
    <w:p>
      <w:r/>
      <w:r>
        <w:t>Medical advances have changed life with HIV dramatically, but Allen’s message is that progress shouldn’t shrink the conversation. People living with HIV may also be managing conditions such as high blood pressure, high cholesterol or diabetes, alongside the everyday pressures of work, housing, food and relationships.</w:t>
      </w:r>
      <w:r/>
    </w:p>
    <w:p>
      <w:r/>
      <w:r>
        <w:t>That broader view is central to the “Your Hive of Whole Health” initiative, developed with Merck. Its basic idea is easy to understand: wellbeing depends on more than medication, and people often need a network around them to stay supported.</w:t>
      </w:r>
      <w:r/>
    </w:p>
    <w:p>
      <w:r/>
      <w:r>
        <w:t>For anyone searching for practical guidance on whole-person HIV support, the useful question is not simply, “Is treatment available?” It’s also, “What could make this person’s life easier and more secure?” Stable housing, affordable nutritious food, trustworthy healthcare and freedom from stigma can all influence health outcomes.</w:t>
      </w:r>
      <w:r/>
    </w:p>
    <w:p>
      <w:pPr>
        <w:pStyle w:val="Heading2"/>
      </w:pPr>
      <w:r>
        <w:t>Building a support network that feels real</w:t>
      </w:r>
      <w:r/>
    </w:p>
    <w:p>
      <w:r/>
      <w:r>
        <w:t>Allen describes this network as a hive, bringing together healthcare professionals, family, friends, peers, advocates and community leaders. The metaphor is warm rather than clinical, and that’s part of its appeal. Good care can feel less like a solitary appointment and more like a steady web of people who notice when help is needed.</w:t>
      </w:r>
      <w:r/>
    </w:p>
    <w:p>
      <w:r/>
      <w:r>
        <w:t>That support may look different for everyone. One person might need help understanding treatment, while another may be dealing with loneliness, family rejection or anxiety about disclosure. Some may need practical assistance with food or housing before they can focus fully on longer-term wellbeing.</w:t>
      </w:r>
      <w:r/>
    </w:p>
    <w:p>
      <w:r/>
      <w:r>
        <w:t>The programme’s resources are available through HiveofWholeHealth.com. It’s a reminder that asking for support isn’t a sign of weakness. In many cases, it’s one of the most sensible health decisions someone can make.</w:t>
      </w:r>
      <w:r/>
    </w:p>
    <w:p>
      <w:pPr>
        <w:pStyle w:val="Heading2"/>
      </w:pPr>
      <w:r>
        <w:t>The HIV conversation still needs a spotlight</w:t>
      </w:r>
      <w:r/>
    </w:p>
    <w:p>
      <w:r/>
      <w:r>
        <w:t>It’s tempting to describe HIV as a crisis that belongs entirely to the past. But Allen argues that silence carries its own risks, allowing stigma and outdated assumptions to settle back into place.</w:t>
      </w:r>
      <w:r/>
    </w:p>
    <w:p>
      <w:r/>
      <w:r>
        <w:t xml:space="preserve">Her career shows why storytelling remains such a powerful tool. Whether through television, performance, education or advocacy, familiar public voices can make room for conversations that people might otherwise avoid. The references surrounding </w:t>
      </w:r>
      <w:r>
        <w:rPr>
          <w:i/>
        </w:rPr>
        <w:t>A Different World</w:t>
      </w:r>
      <w:r>
        <w:t>, including its documented episodes and broadcast history, underline how entertainment can carry serious public-health messages without losing its human touch.</w:t>
      </w:r>
      <w:r/>
    </w:p>
    <w:p>
      <w:r/>
      <w:r>
        <w:t>Allen’s outlook is ultimately hopeful, but not complacent. The treatment landscape has moved forward, yet communities still need information, empathy and practical support. Her simplest message may also be the most important: nobody should have to navigate HIV alone.</w:t>
      </w:r>
      <w:r/>
    </w:p>
    <w:p>
      <w:r/>
      <w:r>
        <w:t>Explore support that recognises the whole person, not just the diagnosis.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4">
        <w:r>
          <w:rPr>
            <w:color w:val="0000EE"/>
            <w:u w:val="single"/>
          </w:rPr>
          <w:t>[7]</w:t>
        </w:r>
      </w:hyperlink>
      <w:r>
        <w:t xml:space="preserve">- Paragraph 4: </w:t>
      </w:r>
      <w:hyperlink r:id="rId15">
        <w:r>
          <w:rPr>
            <w:color w:val="0000EE"/>
            <w:u w:val="single"/>
          </w:rPr>
          <w:t>[6]</w:t>
        </w:r>
      </w:hyperlink>
      <w:r>
        <w:t xml:space="preserve">, </w:t>
      </w:r>
      <w:hyperlink r:id="rId10">
        <w:r>
          <w:rPr>
            <w:color w:val="0000EE"/>
            <w:u w:val="single"/>
          </w:rPr>
          <w:t>[2]</w:t>
        </w:r>
      </w:hyperlink>
      <w:r>
        <w:t xml:space="preserve">- Paragraph 5: </w:t>
      </w:r>
      <w:hyperlink r:id="rId11">
        <w:r>
          <w:rPr>
            <w:color w:val="0000EE"/>
            <w:u w:val="single"/>
          </w:rPr>
          <w:t>[3]</w:t>
        </w:r>
      </w:hyperlink>
      <w:r>
        <w:t xml:space="preserve">, </w:t>
      </w:r>
      <w:hyperlink r:id="rId13">
        <w:r>
          <w:rPr>
            <w:color w:val="0000EE"/>
            <w:u w:val="single"/>
          </w:rPr>
          <w:t>[4]</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5">
        <w:r>
          <w:rPr>
            <w:color w:val="0000EE"/>
            <w:u w:val="single"/>
          </w:rPr>
          <w:t>[6]</w:t>
        </w:r>
      </w:hyperlink>
      <w:r>
        <w:t xml:space="preserve">- Paragraph 10: </w:t>
      </w:r>
      <w:hyperlink r:id="rId13">
        <w:r>
          <w:rPr>
            <w:color w:val="0000EE"/>
            <w:u w:val="single"/>
          </w:rPr>
          <w:t>[4]</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[5]</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1">
        <w:r>
          <w:rPr>
            <w:color w:val="0000EE"/>
            <w:u w:val="single"/>
          </w:rPr>
          <w:t>[3]</w:t>
        </w:r>
      </w:hyperlink>
      <w:r>
        <w:t xml:space="preserve">, </w:t>
      </w:r>
      <w:hyperlink r:id="rId14">
        <w:r>
          <w:rPr>
            <w:color w:val="0000EE"/>
            <w:u w:val="single"/>
          </w:rPr>
          <w:t>[7]</w:t>
        </w:r>
      </w:hyperlink>
      <w:r>
        <w:t xml:space="preserve">- Paragraph 15: </w:t>
      </w:r>
      <w:hyperlink r:id="rId12">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https://www.washingtonblade.com/2026/09/30/best-of-lgbtq-dc-readers-choce-awards-finalsit-voting-2026/</w:t>
        </w:r>
      </w:hyperlink>
      <w:r>
        <w:t xml:space="preserve"> - Please view link - unable to able to access data</w:t>
      </w:r>
      <w:r/>
    </w:p>
    <w:p>
      <w:pPr>
        <w:pStyle w:val="ListNumber"/>
        <w:spacing w:line="240" w:lineRule="auto"/>
        <w:ind w:left="720"/>
      </w:pPr>
      <w:r/>
      <w:hyperlink r:id="rId10">
        <w:r>
          <w:rPr>
            <w:color w:val="0000EE"/>
            <w:u w:val="single"/>
          </w:rPr>
          <w:t>https://www.losangelesblade.com/2026/09/26/turning-grief-into-advocacy-debbie-allen-shares-on-loss-love-and-the-power-of-speaking-out/</w:t>
        </w:r>
      </w:hyperlink>
      <w:r>
        <w:t xml:space="preserve"> - In this article, Debbie Allen discusses her personal losses during the 1980s HIV/AIDS epidemic, which led her to become a dedicated advocate for HIV awareness. She highlights the impact of the epidemic on the performing arts community and her efforts to combat stigma through her work, including directing a significant episode of 'A Different World' that addressed HIV. Allen emphasizes the ongoing need for comprehensive support for individuals living with HIV, focusing on mental, emotional, and community aspects.</w:t>
      </w:r>
      <w:r/>
    </w:p>
    <w:p>
      <w:pPr>
        <w:pStyle w:val="ListNumber"/>
        <w:spacing w:line="240" w:lineRule="auto"/>
        <w:ind w:left="720"/>
      </w:pPr>
      <w:r/>
      <w:hyperlink r:id="rId11">
        <w:r>
          <w:rPr>
            <w:color w:val="0000EE"/>
            <w:u w:val="single"/>
          </w:rPr>
          <w:t>https://trends.glance.com/story/articles/Auto/US/en/rapid-read/s-c06640630b-9668aee7-f8e2-515b-a4a4-e14ccec6db39?pagesource=more_stories_you_might_enjoy&amp;summary=false</w:t>
        </w:r>
      </w:hyperlink>
      <w:r>
        <w:t xml:space="preserve"> - This article details Debbie Allen's advocacy for HIV awareness and a 'whole health' approach to managing the condition. It discusses her personal experiences during the 1980s HIV/AIDS epidemic, which devastated the performing arts community, and her efforts to combat stigma through her work, including directing a groundbreaking episode of 'A Different World' on HIV. Allen emphasizes the need for integrated support systems for individuals living with HIV, addressing aspects beyond just the viral status.</w:t>
      </w:r>
      <w:r/>
    </w:p>
    <w:p>
      <w:pPr>
        <w:pStyle w:val="ListNumber"/>
        <w:spacing w:line="240" w:lineRule="auto"/>
        <w:ind w:left="720"/>
      </w:pPr>
      <w:r/>
      <w:hyperlink r:id="rId13">
        <w:r>
          <w:rPr>
            <w:color w:val="0000EE"/>
            <w:u w:val="single"/>
          </w:rPr>
          <w:t>https://www.imdb.com/title/tt0560162/</w:t>
        </w:r>
      </w:hyperlink>
      <w:r>
        <w:t xml:space="preserve"> - This IMDb page provides information about the 'A Different World' episode titled 'If I Should Die Before I Wake,' which aired on April 11, 1991. Directed by Debbie Allen, the episode addresses the topic of HIV/AIDS, with a character revealing her HIV-positive status, prompting fellow students to re-examine their understanding of the disease. The episode is noted for its significant impact on raising awareness about HIV during a time when the topic was often avoided in mainstream media.</w:t>
      </w:r>
      <w:r/>
    </w:p>
    <w:p>
      <w:pPr>
        <w:pStyle w:val="ListNumber"/>
        <w:spacing w:line="240" w:lineRule="auto"/>
        <w:ind w:left="720"/>
      </w:pPr>
      <w:r/>
      <w:hyperlink r:id="rId12">
        <w:r>
          <w:rPr>
            <w:color w:val="0000EE"/>
            <w:u w:val="single"/>
          </w:rPr>
          <w:t>https://www.youtube.com/watch?v=EFe1LZyLZjs</w:t>
        </w:r>
      </w:hyperlink>
      <w:r>
        <w:t xml:space="preserve"> - In this video, Debbie Allen discusses the controversy surrounding the 'A Different World' episode that addressed HIV/AIDS. She reflects on the impact of the episode and the challenges faced in bringing such a sensitive topic to television at that time. The interview provides insights into the creative decisions and societal reactions to the episode, highlighting Allen's commitment to using her platform to raise awareness about HIV.</w:t>
      </w:r>
      <w:r/>
    </w:p>
    <w:p>
      <w:pPr>
        <w:pStyle w:val="ListNumber"/>
        <w:spacing w:line="240" w:lineRule="auto"/>
        <w:ind w:left="720"/>
      </w:pPr>
      <w:r/>
      <w:hyperlink r:id="rId15">
        <w:r>
          <w:rPr>
            <w:color w:val="0000EE"/>
            <w:u w:val="single"/>
          </w:rPr>
          <w:t>https://www.youtube.com/watch?v=PHvnRL6EKc8</w:t>
        </w:r>
      </w:hyperlink>
      <w:r>
        <w:t xml:space="preserve"> - In this segment from the Oprah Winfrey Network's 'Where Are They Now,' Debbie Allen reflects on the impact of 'A Different World,' particularly its groundbreaking episode that addressed the AIDS epidemic in 1991. She discusses the show's role in bringing awareness to HIV and its significance in the context of television history. The interview highlights Allen's perspective on the show's legacy and its influence on viewers.</w:t>
      </w:r>
      <w:r/>
    </w:p>
    <w:p>
      <w:pPr>
        <w:pStyle w:val="ListNumber"/>
        <w:spacing w:line="240" w:lineRule="auto"/>
        <w:ind w:left="720"/>
      </w:pPr>
      <w:r/>
      <w:hyperlink r:id="rId14">
        <w:r>
          <w:rPr>
            <w:color w:val="0000EE"/>
            <w:u w:val="single"/>
          </w:rPr>
          <w:t>https://www.imdb.com/title/tt0560171/</w:t>
        </w:r>
      </w:hyperlink>
      <w:r>
        <w:t xml:space="preserve"> - This IMDb page provides information about the 'A Different World' episode titled 'Kiss You Back,' which aired on February 20, 1992. Directed by Debbie Allen, the episode explores complex themes of love and relationships among college students. While not directly about HIV, the episode contributes to the series' broader exploration of social issues affecting young adults. The page includes cast and crew details, as well as user reviews and ratings.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30/best-of-lgbtq-dc-readers-choce-awards-finalsit-voting-2026/" TargetMode="External"/><Relationship Id="rId10" Type="http://schemas.openxmlformats.org/officeDocument/2006/relationships/hyperlink" Target="https://www.losangelesblade.com/2026/09/26/turning-grief-into-advocacy-debbie-allen-shares-on-loss-love-and-the-power-of-speaking-out/" TargetMode="External"/><Relationship Id="rId11" Type="http://schemas.openxmlformats.org/officeDocument/2006/relationships/hyperlink" Target="https://trends.glance.com/story/articles/Auto/US/en/rapid-read/s-c06640630b-9668aee7-f8e2-515b-a4a4-e14ccec6db39?pagesource=more_stories_you_might_enjoy&amp;summary=false" TargetMode="External"/><Relationship Id="rId12" Type="http://schemas.openxmlformats.org/officeDocument/2006/relationships/hyperlink" Target="https://www.youtube.com/watch?v=EFe1LZyLZjs" TargetMode="External"/><Relationship Id="rId13" Type="http://schemas.openxmlformats.org/officeDocument/2006/relationships/hyperlink" Target="https://www.imdb.com/title/tt0560162/" TargetMode="External"/><Relationship Id="rId14" Type="http://schemas.openxmlformats.org/officeDocument/2006/relationships/hyperlink" Target="https://www.imdb.com/title/tt0560171/" TargetMode="External"/><Relationship Id="rId15" Type="http://schemas.openxmlformats.org/officeDocument/2006/relationships/hyperlink" Target="https://www.youtube.com/watch?v=PHvnRL6EKc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