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LGBTQIA+ and Allies Prom Guide for Canberra 2026</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Young people across Canberra are getting ready for a glittering, Wild West-themed formal designed to celebrate queer identity, friendship and allyship. The free LGBTQIA+ and Allies Prom returns to the Canberra Rex Hotel on Friday 6 November 2026, offering dancing, performances, crafts, food and quiet spaces for guests aged 15 to 21.</w:t>
      </w:r>
      <w:r/>
    </w:p>
    <w:p>
      <w:pPr>
        <w:pStyle w:val="Heading2"/>
      </w:pPr>
      <w:r>
        <w:t>Essential Takeaways</w:t>
      </w:r>
      <w:r/>
      <w:r/>
    </w:p>
    <w:p>
      <w:pPr>
        <w:pStyle w:val="ListBullet"/>
        <w:spacing w:line="240" w:lineRule="auto"/>
        <w:ind w:left="720"/>
      </w:pPr>
      <w:r/>
      <w:r>
        <w:rPr>
          <w:b/>
        </w:rPr>
        <w:t>When:</w:t>
      </w:r>
      <w:r>
        <w:t xml:space="preserve"> Friday 6 November 2026, from 6 pm to 10 pm.</w:t>
      </w:r>
      <w:r/>
    </w:p>
    <w:p>
      <w:pPr>
        <w:pStyle w:val="ListBullet"/>
        <w:spacing w:line="240" w:lineRule="auto"/>
        <w:ind w:left="720"/>
      </w:pPr>
      <w:r/>
      <w:r>
        <w:rPr>
          <w:b/>
        </w:rPr>
        <w:t>Where:</w:t>
      </w:r>
      <w:r>
        <w:t xml:space="preserve"> Canberra Rex Hotel, 150 Northbourne Avenue, Braddon.</w:t>
      </w:r>
      <w:r/>
    </w:p>
    <w:p>
      <w:pPr>
        <w:pStyle w:val="ListBullet"/>
        <w:spacing w:line="240" w:lineRule="auto"/>
        <w:ind w:left="720"/>
      </w:pPr>
      <w:r/>
      <w:r>
        <w:rPr>
          <w:b/>
        </w:rPr>
        <w:t>Who can attend:</w:t>
      </w:r>
      <w:r>
        <w:t xml:space="preserve"> Young people aged 15 to 21, including LGBTQIA+ guests and allies.</w:t>
      </w:r>
      <w:r/>
    </w:p>
    <w:p>
      <w:pPr>
        <w:pStyle w:val="ListBullet"/>
        <w:spacing w:line="240" w:lineRule="auto"/>
        <w:ind w:left="720"/>
      </w:pPr>
      <w:r/>
      <w:r>
        <w:rPr>
          <w:b/>
        </w:rPr>
        <w:t>What to expect:</w:t>
      </w:r>
      <w:r>
        <w:t xml:space="preserve"> A buffet, live entertainment, drag performances, crafts and dancing.</w:t>
      </w:r>
      <w:r/>
    </w:p>
    <w:p>
      <w:pPr>
        <w:pStyle w:val="ListBullet"/>
        <w:spacing w:line="240" w:lineRule="auto"/>
        <w:ind w:left="720"/>
      </w:pPr>
      <w:r/>
      <w:r>
        <w:rPr>
          <w:b/>
        </w:rPr>
        <w:t>Good to know:</w:t>
      </w:r>
      <w:r>
        <w:t xml:space="preserve"> The event is free, alcohol-free and drug-free, with quiet areas available.</w:t>
      </w:r>
      <w:r/>
      <w:r/>
    </w:p>
    <w:p>
      <w:pPr>
        <w:pStyle w:val="Heading2"/>
      </w:pPr>
      <w:r>
        <w:t>Canberra's queer formal is back for another year</w:t>
      </w:r>
      <w:r/>
    </w:p>
    <w:p>
      <w:r/>
      <w:r>
        <w:t xml:space="preserve">There’s something wonderfully bold about a formal that lets young people arrive exactly as they are. YWCA Canberra’s LGBTQIA+ and Allies Prom has become a welcoming fixture in the city’s youth calendar, giving guests a chance to dress up, meet new people and enjoy a night without judgement. YWCA Canberra’s youth engagement work places connection and participation at its centre, which is reflected in the event’s inclusive approach. </w:t>
      </w:r>
      <w:r/>
    </w:p>
    <w:p>
      <w:r/>
      <w:r>
        <w:t xml:space="preserve">The 2026 celebration marks the prom’s 11th year. Since launching in 2016, it’s welcomed more than 1,700 attendees, making this far more than just one evening of music and sequins. It’s a recurring space where community, confidence and a good dance floor can meet. </w:t>
      </w:r>
      <w:r/>
    </w:p>
    <w:p>
      <w:pPr>
        <w:pStyle w:val="Heading2"/>
      </w:pPr>
      <w:r>
        <w:t>Wild West style meets Canberra nightlife</w:t>
      </w:r>
      <w:r/>
    </w:p>
    <w:p>
      <w:r/>
      <w:r>
        <w:t>This year’s theme is Wild West, so guests can have fun with denim, checks, boots, hats or anything else that gives their outfit a little frontier spirit. You don’t need a full costume, either. A denim jacket and a confident strut should do the job nicely.</w:t>
      </w:r>
      <w:r/>
    </w:p>
    <w:p>
      <w:r/>
      <w:r>
        <w:t xml:space="preserve">The programme will include arts and crafts, local performances, drag shows and plenty of music. Event listings for queer celebrations in Canberra and beyond show how popular these social, creative formats have become, particularly when they offer young people more than a conventional party. </w:t>
      </w:r>
      <w:r/>
    </w:p>
    <w:p>
      <w:pPr>
        <w:pStyle w:val="Heading2"/>
      </w:pPr>
      <w:r>
        <w:t>What to eat, drink and do on the night</w:t>
      </w:r>
      <w:r/>
    </w:p>
    <w:p>
      <w:r/>
      <w:r>
        <w:t>Guests can expect a buffet with options designed to accommodate different dietary needs, including vegetarian, vegan and gluten-free choices. That practical detail matters at an event intended to feel easy and welcoming from the moment guests arrive. Drinks will be non-alcoholic, keeping the evening suitable for its young audience.</w:t>
      </w:r>
      <w:r/>
    </w:p>
    <w:p>
      <w:r/>
      <w:r>
        <w:t xml:space="preserve">There’ll also be room to choose your own pace. Dance-floor regulars can enjoy the music and performances, while anyone who’d rather chat, make something or take a breather can use the activity areas and quiet spaces. Wear It Purple’s event work similarly highlights the value of visible, supportive spaces for LGBTQIA+ young people. </w:t>
      </w:r>
      <w:r/>
    </w:p>
    <w:p>
      <w:pPr>
        <w:pStyle w:val="Heading2"/>
      </w:pPr>
      <w:r>
        <w:t>Free tickets, clear age limits and useful travel advice</w:t>
      </w:r>
      <w:r/>
    </w:p>
    <w:p>
      <w:r/>
      <w:r>
        <w:t xml:space="preserve">The prom is open to people aged 15 to 21, and tickets are free, although donations are welcome to help support future events. Booking ahead is sensible because the celebration runs for one night only and places may be limited. The official Humanitix listing provides the latest ticket and event information. </w:t>
      </w:r>
      <w:r/>
    </w:p>
    <w:p>
      <w:r/>
      <w:r>
        <w:t>The Canberra Rex Hotel is in Braddon at 150 Northbourne Avenue. Ipima Street light rail stop is roughly a two-minute walk away, while buses are another practical option for guests travelling from Canberra’s south. Planning the journey before the night means less rushing and more time to perfect the cowboy look.</w:t>
      </w:r>
      <w:r/>
    </w:p>
    <w:p>
      <w:pPr>
        <w:pStyle w:val="Heading2"/>
      </w:pPr>
      <w:r>
        <w:t>A supportive night with sensible boundaries</w:t>
      </w:r>
      <w:r/>
    </w:p>
    <w:p>
      <w:r/>
      <w:r>
        <w:t>The event is alcohol-free, drug-free and vape-free, and guests can leave whenever they need to. Attendees must sign in on arrival, and they’ll need to provide an emergency contact aged over 18 who isn’t attending the prom. Parents and guardians aren’t permitted inside, reflecting the event’s youth safety arrangements.</w:t>
      </w:r>
      <w:r/>
    </w:p>
    <w:p>
      <w:r/>
      <w:r>
        <w:t>Those details may sound administrative, but they help create the relaxed atmosphere the prom is aiming for. As LGBTQIA+ events listings and youth-focused community organisations continue to show, inclusion works best when people feel both celebrated and looked after. For many guests, that may be the most important part of the evening.</w:t>
      </w:r>
      <w:r/>
    </w:p>
    <w:p>
      <w:r/>
      <w:r>
        <w:t>Book early, choose your Wild West outfit and leave room for a little dancing.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0">
        <w:r>
          <w:rPr>
            <w:color w:val="0000EE"/>
            <w:u w:val="single"/>
          </w:rPr>
          <w:t>[3]</w:t>
        </w:r>
      </w:hyperlink>
      <w:r>
        <w:t xml:space="preserve">, </w:t>
      </w:r>
      <w:hyperlink r:id="rId12">
        <w:r>
          <w:rPr>
            <w:color w:val="0000EE"/>
            <w:u w:val="single"/>
          </w:rPr>
          <w:t>[6]</w:t>
        </w:r>
      </w:hyperlink>
      <w:r>
        <w:t xml:space="preserve">- Paragraph 3: </w:t>
      </w:r>
      <w:hyperlink r:id="rId11">
        <w:r>
          <w:rPr>
            <w:color w:val="0000EE"/>
            <w:u w:val="single"/>
          </w:rPr>
          <w:t>[4]</w:t>
        </w:r>
      </w:hyperlink>
      <w:r>
        <w:t xml:space="preserve">, </w:t>
      </w:r>
      <w:hyperlink r:id="rId13">
        <w:r>
          <w:rPr>
            <w:color w:val="0000EE"/>
            <w:u w:val="single"/>
          </w:rPr>
          <w:t>[5]</w:t>
        </w:r>
      </w:hyperlink>
      <w:r>
        <w:t xml:space="preserve">- Paragraph 4: </w:t>
      </w:r>
      <w:hyperlink r:id="rId14">
        <w:r>
          <w:rPr>
            <w:color w:val="0000EE"/>
            <w:u w:val="single"/>
          </w:rPr>
          <w:t>[7]</w:t>
        </w:r>
      </w:hyperlink>
      <w:r>
        <w:t xml:space="preserve">, </w:t>
      </w:r>
      <w:hyperlink r:id="rId13">
        <w:r>
          <w:rPr>
            <w:color w:val="0000EE"/>
            <w:u w:val="single"/>
          </w:rPr>
          <w:t>[5]</w:t>
        </w:r>
      </w:hyperlink>
      <w:r>
        <w:t xml:space="preserve">- Paragraph 5: </w:t>
      </w:r>
      <w:hyperlink r:id="rId14">
        <w:r>
          <w:rPr>
            <w:color w:val="0000EE"/>
            <w:u w:val="single"/>
          </w:rPr>
          <w:t>[7]</w:t>
        </w:r>
      </w:hyperlink>
      <w:r>
        <w:t xml:space="preserve">, </w:t>
      </w:r>
      <w:hyperlink r:id="rId10">
        <w:r>
          <w:rPr>
            <w:color w:val="0000EE"/>
            <w:u w:val="single"/>
          </w:rPr>
          <w:t>[3]</w:t>
        </w:r>
      </w:hyperlink>
      <w:r>
        <w:t xml:space="preserve">- Paragraph 6: </w:t>
      </w:r>
      <w:hyperlink r:id="rId11">
        <w:r>
          <w:rPr>
            <w:color w:val="0000EE"/>
            <w:u w:val="single"/>
          </w:rPr>
          <w:t>[4]</w:t>
        </w:r>
      </w:hyperlink>
      <w:r>
        <w:t xml:space="preserve">, </w:t>
      </w:r>
      <w:hyperlink r:id="rId13">
        <w:r>
          <w:rPr>
            <w:color w:val="0000EE"/>
            <w:u w:val="single"/>
          </w:rPr>
          <w:t>[5]</w:t>
        </w:r>
      </w:hyperlink>
      <w:r>
        <w:t xml:space="preserve">- Paragraph 7: </w:t>
      </w:r>
      <w:hyperlink r:id="rId14">
        <w:r>
          <w:rPr>
            <w:color w:val="0000EE"/>
            <w:u w:val="single"/>
          </w:rPr>
          <w:t>[7]</w:t>
        </w:r>
      </w:hyperlink>
      <w:r>
        <w:t xml:space="preserve">, </w:t>
      </w:r>
      <w:hyperlink r:id="rId10">
        <w:r>
          <w:rPr>
            <w:color w:val="0000EE"/>
            <w:u w:val="single"/>
          </w:rPr>
          <w:t>[3]</w:t>
        </w:r>
      </w:hyperlink>
      <w:r>
        <w:t xml:space="preserve">- Paragraph 8: </w:t>
      </w:r>
      <w:hyperlink r:id="rId14">
        <w:r>
          <w:rPr>
            <w:color w:val="0000EE"/>
            <w:u w:val="single"/>
          </w:rPr>
          <w:t>[7]</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https://hercanberra.com.au/city/ywca-canberra-lgbtqia-allies-prom-2026/</w:t>
        </w:r>
      </w:hyperlink>
      <w:r>
        <w:t xml:space="preserve"> - Please view link - unable to able to access data</w:t>
      </w:r>
      <w:r/>
    </w:p>
    <w:p>
      <w:pPr>
        <w:pStyle w:val="ListNumber"/>
        <w:spacing w:line="240" w:lineRule="auto"/>
        <w:ind w:left="720"/>
      </w:pPr>
      <w:r/>
      <w:hyperlink r:id="rId9">
        <w:r>
          <w:rPr>
            <w:color w:val="0000EE"/>
            <w:u w:val="single"/>
          </w:rPr>
          <w:t>https://hercanberra.com.au/city/ywca-canberra-lgbtqia-allies-prom-2026/</w:t>
        </w:r>
      </w:hyperlink>
      <w:r>
        <w:t xml:space="preserve"> - This article provides a comprehensive guide to the 2026 LGBTQIA+ and Allies Prom, celebrating its 11th year. Organised by YWCA Canberra, the event offers a safe space for young queer individuals aged 15 to 21 to socialise, dance, and engage in various activities. Scheduled for Friday, 6 November 2026, at the Canberra Rex Hotel, the prom features a 'Wild West' theme, arts and crafts, live music, and drag performances. The event is strictly drug- and alcohol-free, with free tickets available through donations.</w:t>
      </w:r>
      <w:r/>
    </w:p>
    <w:p>
      <w:pPr>
        <w:pStyle w:val="ListNumber"/>
        <w:spacing w:line="240" w:lineRule="auto"/>
        <w:ind w:left="720"/>
      </w:pPr>
      <w:r/>
      <w:hyperlink r:id="rId10">
        <w:r>
          <w:rPr>
            <w:color w:val="0000EE"/>
            <w:u w:val="single"/>
          </w:rPr>
          <w:t>https://ywca-canberra.org.au/community-service/youth-engagement/</w:t>
        </w:r>
      </w:hyperlink>
      <w:r>
        <w:t xml:space="preserve"> - YWCA Canberra's Youth Engagement page outlines various services for young people aged 10 to 25, including the Youth Centre drop-in, T25 Clinic, and Warm Connections Counselling. The LGBTQIA+ &amp; Allies Prom is highlighted as an annual event providing a safe, supportive, and celebratory environment for up to 150 young people aged 15-21. The event is strictly drug and alcohol-free, with tickets sponsored through community donations to ensure accessibility.</w:t>
      </w:r>
      <w:r/>
    </w:p>
    <w:p>
      <w:pPr>
        <w:pStyle w:val="ListNumber"/>
        <w:spacing w:line="240" w:lineRule="auto"/>
        <w:ind w:left="720"/>
      </w:pPr>
      <w:r/>
      <w:hyperlink r:id="rId11">
        <w:r>
          <w:rPr>
            <w:color w:val="0000EE"/>
            <w:u w:val="single"/>
          </w:rPr>
          <w:t>https://www.visitgayaustralia.com.au/events/springout-lgbtqia-allies-prom</w:t>
        </w:r>
      </w:hyperlink>
      <w:r>
        <w:t xml:space="preserve"> - The SpringOUT LGBTQIA+ &amp; Allies Prom is an annual event dedicated to pride, acceptance, and joy for LGBTQIA+ youth and their allies. Scheduled for 6 November 2026 at the Canberra Rex Hotel, the event offers free tickets to attendees aged 15-21, thanks to community support and donations. The venue is wheelchair accessible, ensuring inclusivity for all participants.</w:t>
      </w:r>
      <w:r/>
    </w:p>
    <w:p>
      <w:pPr>
        <w:pStyle w:val="ListNumber"/>
        <w:spacing w:line="240" w:lineRule="auto"/>
        <w:ind w:left="720"/>
      </w:pPr>
      <w:r/>
      <w:hyperlink r:id="rId13">
        <w:r>
          <w:rPr>
            <w:color w:val="0000EE"/>
            <w:u w:val="single"/>
          </w:rPr>
          <w:t>https://www.wearitpurple.org/events-calendar/amija9tlvlfwkof3cp9bxyzvmn0l02</w:t>
        </w:r>
      </w:hyperlink>
      <w:r>
        <w:t xml:space="preserve"> - The LGBTQIA+ &amp; Allies Prom, organised by YWCA Canberra, is an inclusive celebration for young people of all identities. Scheduled for Friday, 6 November 2026, at the Canberra Rex Hotel, the event features a 'Wild West' theme and is open to youth aged 15 to 21. Tickets are free, supported by generous donations and corporate sponsors, ensuring accessibility for all attendees.</w:t>
      </w:r>
      <w:r/>
    </w:p>
    <w:p>
      <w:pPr>
        <w:pStyle w:val="ListNumber"/>
        <w:spacing w:line="240" w:lineRule="auto"/>
        <w:ind w:left="720"/>
      </w:pPr>
      <w:r/>
      <w:hyperlink r:id="rId12">
        <w:r>
          <w:rPr>
            <w:color w:val="0000EE"/>
            <w:u w:val="single"/>
          </w:rPr>
          <w:t>https://fusemagazine.com.au/fuse-magazine-articles/horoscopes-lgbtiq/14-advertising/1420-lgbtqia-prom-allies-2025-tile.html</w:t>
        </w:r>
      </w:hyperlink>
      <w:r>
        <w:t xml:space="preserve"> - Fuse Magazine promotes the LGBTQIA+ Prom &amp; Allies event, scheduled for Friday, 6 November 2026, at The Canberra Rex Hotel. Celebrating its 11th year, the event aims to provide a safe and welcoming space for LGBTQIA+ youth and their allies to express themselves, forge friendships, and create memories. The 'Wild West' themed event is open to youth aged 15 to 20, with free tickets available through donations and corporate sponsors.</w:t>
      </w:r>
      <w:r/>
    </w:p>
    <w:p>
      <w:pPr>
        <w:pStyle w:val="ListNumber"/>
        <w:spacing w:line="240" w:lineRule="auto"/>
        <w:ind w:left="720"/>
      </w:pPr>
      <w:r/>
      <w:hyperlink r:id="rId14">
        <w:r>
          <w:rPr>
            <w:color w:val="0000EE"/>
            <w:u w:val="single"/>
          </w:rPr>
          <w:t>https://events.humanitix.com/2026-lgbtqia-and-allies-prom?hxchl=hex-pfl</w:t>
        </w:r>
      </w:hyperlink>
      <w:r>
        <w:t xml:space="preserve"> - The 2026 LGBTQIA+ &amp; Allies Prom, organised by YWCA Canberra, is an inclusive celebration for young people aged 15 to 21. Scheduled for Friday, 6 November 2026, at the Canberra Rex Hotel, the event features a 'Wild West' theme and offers free tickets, thanks to generous donations and corporate sponsors. The prom provides a safe and welcoming space for attendees to express themselves and forge meaningful friendships.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hercanberra.com.au/city/ywca-canberra-lgbtqia-allies-prom-2026/" TargetMode="External"/><Relationship Id="rId10" Type="http://schemas.openxmlformats.org/officeDocument/2006/relationships/hyperlink" Target="https://ywca-canberra.org.au/community-service/youth-engagement/" TargetMode="External"/><Relationship Id="rId11" Type="http://schemas.openxmlformats.org/officeDocument/2006/relationships/hyperlink" Target="https://www.visitgayaustralia.com.au/events/springout-lgbtqia-allies-prom" TargetMode="External"/><Relationship Id="rId12" Type="http://schemas.openxmlformats.org/officeDocument/2006/relationships/hyperlink" Target="https://fusemagazine.com.au/fuse-magazine-articles/horoscopes-lgbtiq/14-advertising/1420-lgbtqia-prom-allies-2025-tile.html" TargetMode="External"/><Relationship Id="rId13" Type="http://schemas.openxmlformats.org/officeDocument/2006/relationships/hyperlink" Target="https://www.wearitpurple.org/events-calendar/amija9tlvlfwkof3cp9bxyzvmn0l02" TargetMode="External"/><Relationship Id="rId14" Type="http://schemas.openxmlformats.org/officeDocument/2006/relationships/hyperlink" Target="https://events.humanitix.com/2026-lgbtqia-and-allies-prom?hxchl=hex-pf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