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Catholics Revisit the Halloween Letter’s Lasting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Catholics are revisiting one of the Catholic Church’s most damaging modern documents through a new online discussion series. Timed around the 40th anniversary of the so-called Halloween Letter, the sessions explore its language, its impact on Dignity communities and why the debate still matters to queer Catholics today.</w:t>
      </w:r>
      <w:r/>
    </w:p>
    <w:p>
      <w:pPr>
        <w:pStyle w:val="Heading2"/>
      </w:pPr>
      <w:r>
        <w:t>Essential Takeaways</w:t>
      </w:r>
      <w:r/>
      <w:r/>
    </w:p>
    <w:p>
      <w:pPr>
        <w:pStyle w:val="ListBullet"/>
        <w:spacing w:line="240" w:lineRule="auto"/>
        <w:ind w:left="720"/>
      </w:pPr>
      <w:r/>
      <w:r>
        <w:rPr>
          <w:b/>
        </w:rPr>
        <w:t>A major anniversary:</w:t>
      </w:r>
      <w:r>
        <w:t xml:space="preserve"> The 1986 letter set out the Vatican’s teaching on homosexuality and shaped policy worldwide.</w:t>
      </w:r>
      <w:r/>
    </w:p>
    <w:p>
      <w:pPr>
        <w:pStyle w:val="ListBullet"/>
        <w:spacing w:line="240" w:lineRule="auto"/>
        <w:ind w:left="720"/>
      </w:pPr>
      <w:r/>
      <w:r>
        <w:rPr>
          <w:b/>
        </w:rPr>
        <w:t>Dignity was pushed out:</w:t>
      </w:r>
      <w:r>
        <w:t xml:space="preserve"> Many LGBTQ Catholic groups lost access to parishes, schools and other church spaces after its release.</w:t>
      </w:r>
      <w:r/>
    </w:p>
    <w:p>
      <w:pPr>
        <w:pStyle w:val="ListBullet"/>
        <w:spacing w:line="240" w:lineRule="auto"/>
        <w:ind w:left="720"/>
      </w:pPr>
      <w:r/>
      <w:r>
        <w:rPr>
          <w:b/>
        </w:rPr>
        <w:t>The timing deepened the hurt:</w:t>
      </w:r>
      <w:r>
        <w:t xml:space="preserve"> The document arrived during the AIDS crisis, when many queer communities were already facing fear, illness and loss.</w:t>
      </w:r>
      <w:r/>
    </w:p>
    <w:p>
      <w:pPr>
        <w:pStyle w:val="ListBullet"/>
        <w:spacing w:line="240" w:lineRule="auto"/>
        <w:ind w:left="720"/>
      </w:pPr>
      <w:r/>
      <w:r>
        <w:rPr>
          <w:b/>
        </w:rPr>
        <w:t>A four-part online series:</w:t>
      </w:r>
      <w:r>
        <w:t xml:space="preserve"> DignityUSA’s conversations examine the letter’s immediate effects, local chapter stories and its continuing influence.</w:t>
      </w:r>
      <w:r/>
    </w:p>
    <w:p>
      <w:pPr>
        <w:pStyle w:val="ListBullet"/>
        <w:spacing w:line="240" w:lineRule="auto"/>
        <w:ind w:left="720"/>
      </w:pPr>
      <w:r/>
      <w:r>
        <w:rPr>
          <w:b/>
        </w:rPr>
        <w:t>The argument is still live:</w:t>
      </w:r>
      <w:r>
        <w:t xml:space="preserve"> Critics say the language has never been formally withdrawn, despite more welcoming pastoral gestures in parts of the church.</w:t>
      </w:r>
      <w:r/>
      <w:r/>
    </w:p>
    <w:p>
      <w:pPr>
        <w:pStyle w:val="Heading2"/>
      </w:pPr>
      <w:r>
        <w:t>Why the 1986 letter still stings</w:t>
      </w:r>
      <w:r/>
    </w:p>
    <w:p>
      <w:r/>
      <w:r>
        <w:t>The strongest reaction to the Halloween Letter isn't about an old theological document sitting quietly in an archive. It's about language that helped determine whether LGBTQ Catholics could worship, organise and seek pastoral care in familiar church settings.</w:t>
      </w:r>
      <w:r/>
    </w:p>
    <w:p>
      <w:r/>
      <w:r>
        <w:t>Issued by the Vatican's Congregation for the Doctrine of the Faith in October 1986, the letter described same-sex attraction as an "objective disorder" and same-sex acts as morally unacceptable. It also instructed bishops to avoid supporting organisations that openly disagreed with that teaching, according to DignityUSA's historical materials.</w:t>
      </w:r>
      <w:r/>
    </w:p>
    <w:p>
      <w:r/>
      <w:r>
        <w:t>That combination of doctrine and institutional direction made the document feel immediate. For many queer Catholics, it wasn't simply a statement of belief. It affected where they could meet, which priests could support them and whether their community was treated as a legitimate part of church life.</w:t>
      </w:r>
      <w:r/>
    </w:p>
    <w:p>
      <w:pPr>
        <w:pStyle w:val="Heading2"/>
      </w:pPr>
      <w:r>
        <w:t>Dignity chapters were forced to find new homes</w:t>
      </w:r>
      <w:r/>
    </w:p>
    <w:p>
      <w:r/>
      <w:r>
        <w:t>DignityUSA had built a network of LGBTQ Catholic communities in the more open atmosphere that followed the Second Vatican Council. Local groups held liturgies, offered social support and created a rare place where faith and queer identity weren't treated as mutually exclusive.</w:t>
      </w:r>
      <w:r/>
    </w:p>
    <w:p>
      <w:r/>
      <w:r>
        <w:t>After the letter, that fragile arrangement changed quickly. Dignity chapters in cities across the United States were removed from Catholic premises, while some priests and pastoral workers became wary of being associated with the organisation. National Catholic Reporter has documented how church authorities also barred LGBTQ groups from some diocesan spaces during this period.</w:t>
      </w:r>
      <w:r/>
    </w:p>
    <w:p>
      <w:r/>
      <w:r>
        <w:t>In San Francisco, Dignity members eventually left St Boniface Church and continued worship in a Baptist setting. The practical lesson was painful but enduring: a faith community could survive without a particular building, even when losing that building felt like a public rejection.</w:t>
      </w:r>
      <w:r/>
    </w:p>
    <w:p>
      <w:pPr>
        <w:pStyle w:val="Heading2"/>
      </w:pPr>
      <w:r>
        <w:t>The AIDS crisis made the timing especially brutal</w:t>
      </w:r>
      <w:r/>
    </w:p>
    <w:p>
      <w:r/>
      <w:r>
        <w:t>The letter arrived when AIDS was devastating LGBTQ communities and stripping away any sense that institutions could afford to be detached from human suffering. Its insistence on sexual morality was therefore heard against a backdrop of funerals, stigma and urgent demands for compassionate care.</w:t>
      </w:r>
      <w:r/>
    </w:p>
    <w:p>
      <w:r/>
      <w:r>
        <w:t>DignityUSA says a substantial proportion of its members died during the crisis, leaving local chapters weakened or unable to continue. Meanwhile, restrictions on pastoral support made it harder for some people to find trusted guidance, companionship and spiritual care.</w:t>
      </w:r>
      <w:r/>
    </w:p>
    <w:p>
      <w:r/>
      <w:r>
        <w:t>This history also explains why the anniversary isn't being treated as a dry exercise in institutional memory. The story is bound up with grief, anger and survival. It also reflects a broader pattern documented in reporting by National Catholic Reporter, where LGBTQ Catholics and their allies have repeatedly had to negotiate access to Catholic spaces during moments of intense vulnerability.</w:t>
      </w:r>
      <w:r/>
    </w:p>
    <w:p>
      <w:pPr>
        <w:pStyle w:val="Heading2"/>
      </w:pPr>
      <w:r>
        <w:t>Four conversations put lived experience first</w:t>
      </w:r>
      <w:r/>
    </w:p>
    <w:p>
      <w:r/>
      <w:r>
        <w:t>DignityUSA's anniversary programme is designed around testimony as much as theology. The opening session examines the immediate consequences of the letter, followed by discussions featuring people connected to different Dignity chapters and the varied ways communities responded.</w:t>
      </w:r>
      <w:r/>
    </w:p>
    <w:p>
      <w:r/>
      <w:r>
        <w:t>The final conversation turns to the present day, including questions about pastoral inclusion, church policy and the gap between warmer language and formal change. Sessions are held online at 5pm Pacific time, making it possible for former members, younger Catholics and interested observers to join from outside the cities where these events originally unfolded.</w:t>
      </w:r>
      <w:r/>
    </w:p>
    <w:p>
      <w:r/>
      <w:r>
        <w:t>That generational focus matters. Younger LGBTQ Catholics may know the church's more recent language of welcome without having experienced the institutional rupture that shaped older members' lives. DignityUSA's work gives those memories somewhere to land, rather than allowing them to disappear into a simplified story of progress.</w:t>
      </w:r>
      <w:r/>
    </w:p>
    <w:p>
      <w:pPr>
        <w:pStyle w:val="Heading2"/>
      </w:pPr>
      <w:r>
        <w:t>Has the church really moved on?</w:t>
      </w:r>
      <w:r/>
    </w:p>
    <w:p>
      <w:r/>
      <w:r>
        <w:t>There have been visible signs of change. LGBTQ Catholics have found more supportive parishes and ministries, while recent church debates have often used less openly hostile language. DignityUSA continues to advocate for a church in which LGBTQ people can participate fully, rather than being welcomed only on carefully limited terms.</w:t>
      </w:r>
      <w:r/>
    </w:p>
    <w:p>
      <w:r/>
      <w:r>
        <w:t>But the central criticism remains: the 1986 teaching has not been formally rescinded. The organisation argues that this leaves a contradiction at the heart of Catholic life, where individual encounters may feel compassionate while official structures still restrict equality in areas such as employment, family recognition and access to sacraments.</w:t>
      </w:r>
      <w:r/>
    </w:p>
    <w:p>
      <w:r/>
      <w:r>
        <w:t>Revisiting the letter won't settle that argument overnight. It can, however, make the past harder to sanitise and the present harder to misunderstand. For many LGBTQ Catholics, remembering is less about staying trapped in old harm than recognising how much courage it took to keep the community alive.</w:t>
      </w:r>
      <w:r/>
    </w:p>
    <w:p>
      <w:r/>
      <w:r>
        <w:t>It's a difficult anniversary, but one that still deserves an honest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https://www.ebar.com/story/170732/</w:t>
        </w:r>
      </w:hyperlink>
      <w:r>
        <w:t xml:space="preserve"> - Please view link - unable to able to access data</w:t>
      </w:r>
      <w:r/>
    </w:p>
    <w:p>
      <w:pPr>
        <w:pStyle w:val="ListNumber"/>
        <w:spacing w:line="240" w:lineRule="auto"/>
        <w:ind w:left="720"/>
      </w:pPr>
      <w:r/>
      <w:hyperlink r:id="rId10">
        <w:r>
          <w:rPr>
            <w:color w:val="0000EE"/>
            <w:u w:val="single"/>
          </w:rPr>
          <w:t>https://www.dignityusa.org/</w:t>
        </w:r>
      </w:hyperlink>
      <w:r>
        <w:t xml:space="preserve"> - DignityUSA is a national organisation advocating for the inclusion and equality of LGBTQIA+ Catholics within the Church and society. Established in 1969, it offers spiritual development, education, social justice advocacy, and social events for LGBTQIA+ Catholics and their allies. The organisation has chapters across the United States and is committed to building a more inclusive Catholic Church.</w:t>
      </w:r>
      <w:r/>
    </w:p>
    <w:p>
      <w:pPr>
        <w:pStyle w:val="ListNumber"/>
        <w:spacing w:line="240" w:lineRule="auto"/>
        <w:ind w:left="720"/>
      </w:pPr>
      <w:r/>
      <w:hyperlink r:id="rId11">
        <w:r>
          <w:rPr>
            <w:color w:val="0000EE"/>
            <w:u w:val="single"/>
          </w:rPr>
          <w:t>https://www.dignityusa.org/articles/dignityusa-letter-on-the-pastoral-care-of-lgbt-persons-2007</w:t>
        </w:r>
      </w:hyperlink>
      <w:r>
        <w:t xml:space="preserve"> - In 2007, DignityUSA issued a letter addressing the pastoral care of LGBTQ Catholics, highlighting the need for respectful and affirming ministry. The letter calls for the Church to end prejudice and discrimination against LGBTQ individuals, advocating for their full participation in Church life, including access to sacraments and leadership roles.</w:t>
      </w:r>
      <w:r/>
    </w:p>
    <w:p>
      <w:pPr>
        <w:pStyle w:val="ListNumber"/>
        <w:spacing w:line="240" w:lineRule="auto"/>
        <w:ind w:left="720"/>
      </w:pPr>
      <w:r/>
      <w:hyperlink r:id="rId12">
        <w:r>
          <w:rPr>
            <w:color w:val="0000EE"/>
            <w:u w:val="single"/>
          </w:rPr>
          <w:t>https://www.dignityhouston.org/page/letter-bishops-catholic-church-pastoral-care-homosexual-persons</w:t>
        </w:r>
      </w:hyperlink>
      <w:r>
        <w:t xml:space="preserve"> - DignityHouston provides the full text of the 'Letter to the Bishops of the Catholic Church on the Pastoral Care of Homosexual Persons,' issued in 1986 by then-Cardinal Joseph Ratzinger. The letter addresses how clergy should respond to lesbian, gay, and bisexual individuals, stating that homosexual inclination is an 'objective disorder' and homosexual acts are 'intrinsically disordered.'</w:t>
      </w:r>
      <w:r/>
    </w:p>
    <w:p>
      <w:pPr>
        <w:pStyle w:val="ListNumber"/>
        <w:spacing w:line="240" w:lineRule="auto"/>
        <w:ind w:left="720"/>
      </w:pPr>
      <w:r/>
      <w:hyperlink r:id="rId13">
        <w:r>
          <w:rPr>
            <w:color w:val="0000EE"/>
            <w:u w:val="single"/>
          </w:rPr>
          <w:t>https://religion.fandom.com/wiki/On_the_Pastoral_Care_of_Homosexual_Persons</w:t>
        </w:r>
      </w:hyperlink>
      <w:r>
        <w:t xml:space="preserve"> - This article provides an overview of the 'Letter to the Bishops of the Catholic Church on the Pastoral Care of Homosexual Persons,' also known as the 'Halloween Letter.' Issued in 1986 by Cardinal Joseph Ratzinger, the letter instructs clergy on how to address lesbian, gay, and bisexual individuals, describing homosexual inclination as an 'objective disorder' and homosexual acts as 'intrinsically disordered.'</w:t>
      </w:r>
      <w:r/>
    </w:p>
    <w:p>
      <w:pPr>
        <w:pStyle w:val="ListNumber"/>
        <w:spacing w:line="240" w:lineRule="auto"/>
        <w:ind w:left="720"/>
      </w:pPr>
      <w:r/>
      <w:hyperlink r:id="rId14">
        <w:r>
          <w:rPr>
            <w:color w:val="0000EE"/>
            <w:u w:val="single"/>
          </w:rPr>
          <w:t>https://www.ncronline.org/news/dignityusa-celebrates-50-years-supporting-lgbtq-catholics</w:t>
        </w:r>
      </w:hyperlink>
      <w:r>
        <w:t xml:space="preserve"> - This article celebrates the 50th anniversary of DignityUSA, a national organisation supporting LGBTQ Catholics. It discusses the group's history, growth, and ongoing advocacy for change in Catholic teaching on homosexuality and gender identity. The article also highlights the challenges faced by DignityUSA, including the impact of the 1986 'Halloween Letter' issued by Cardinal Joseph Ratzinger.</w:t>
      </w:r>
      <w:r/>
    </w:p>
    <w:p>
      <w:pPr>
        <w:pStyle w:val="ListNumber"/>
        <w:spacing w:line="240" w:lineRule="auto"/>
        <w:ind w:left="720"/>
      </w:pPr>
      <w:r/>
      <w:hyperlink r:id="rId15">
        <w:r>
          <w:rPr>
            <w:color w:val="0000EE"/>
            <w:u w:val="single"/>
          </w:rPr>
          <w:t>https://www.ncronline.org/news/callous-timing-detroit-bishops-bar-lgbtq-group-catholic-grounds</w:t>
        </w:r>
      </w:hyperlink>
      <w:r>
        <w:t xml:space="preserve"> - This article discusses the impact of the 1986 'Halloween Letter' issued by Cardinal Joseph Ratzinger on LGBTQ groups, particularly Dignity chapters. It describes how the letter led to the expulsion of Dignity groups from Catholic parishes, with bishops instructed to bar them from meeting on church grounds. The article also highlights the challenges faced by Dignity chapters in sustaining their communities after the letter's release.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732/" TargetMode="External"/><Relationship Id="rId10" Type="http://schemas.openxmlformats.org/officeDocument/2006/relationships/hyperlink" Target="https://www.dignityusa.org/" TargetMode="External"/><Relationship Id="rId11" Type="http://schemas.openxmlformats.org/officeDocument/2006/relationships/hyperlink" Target="https://www.dignityusa.org/articles/dignityusa-letter-on-the-pastoral-care-of-lgbt-persons-2007" TargetMode="External"/><Relationship Id="rId12" Type="http://schemas.openxmlformats.org/officeDocument/2006/relationships/hyperlink" Target="https://www.dignityhouston.org/page/letter-bishops-catholic-church-pastoral-care-homosexual-persons" TargetMode="External"/><Relationship Id="rId13" Type="http://schemas.openxmlformats.org/officeDocument/2006/relationships/hyperlink" Target="https://religion.fandom.com/wiki/On_the_Pastoral_Care_of_Homosexual_Persons" TargetMode="External"/><Relationship Id="rId14" Type="http://schemas.openxmlformats.org/officeDocument/2006/relationships/hyperlink" Target="https://www.ncronline.org/news/dignityusa-celebrates-50-years-supporting-lgbtq-catholics" TargetMode="External"/><Relationship Id="rId15" Type="http://schemas.openxmlformats.org/officeDocument/2006/relationships/hyperlink" Target="https://www.ncronline.org/news/callous-timing-detroit-bishops-bar-lgbtq-group-catholic-grou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