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Asylum Seekers Face Dangerous Third-Country Deportations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asylum seekers are increasingly being sent from the United States to countries where they may face persecution, according to recent reporting and rights groups. The policy matters because a deportation route can create fresh danger long after someone has asked America for protection, leaving vulnerable people caught between legal uncertainty and very real fear.</w:t>
      </w:r>
      <w:r/>
    </w:p>
    <w:p>
      <w:pPr>
        <w:pStyle w:val="Heading2"/>
      </w:pPr>
      <w:r>
        <w:t>Essential Takeaways</w:t>
      </w:r>
      <w:r/>
      <w:r/>
    </w:p>
    <w:p>
      <w:pPr>
        <w:pStyle w:val="ListBullet"/>
        <w:spacing w:line="240" w:lineRule="auto"/>
        <w:ind w:left="720"/>
      </w:pPr>
      <w:r/>
      <w:r>
        <w:rPr>
          <w:b/>
        </w:rPr>
        <w:t>Serious safety risk:</w:t>
      </w:r>
      <w:r>
        <w:t xml:space="preserve"> Some deportees have been sent to places where same-sex relationships are criminalised or LGBTQ people face hostility.</w:t>
      </w:r>
      <w:r/>
    </w:p>
    <w:p>
      <w:pPr>
        <w:pStyle w:val="ListBullet"/>
        <w:spacing w:line="240" w:lineRule="auto"/>
        <w:ind w:left="720"/>
      </w:pPr>
      <w:r/>
      <w:r>
        <w:rPr>
          <w:b/>
        </w:rPr>
        <w:t>Third-country removals:</w:t>
      </w:r>
      <w:r>
        <w:t xml:space="preserve"> The US has pursued deportations to countries that aren't the person's homeland.</w:t>
      </w:r>
      <w:r/>
    </w:p>
    <w:p>
      <w:pPr>
        <w:pStyle w:val="ListBullet"/>
        <w:spacing w:line="240" w:lineRule="auto"/>
        <w:ind w:left="720"/>
      </w:pPr>
      <w:r/>
      <w:r>
        <w:rPr>
          <w:b/>
        </w:rPr>
        <w:t>Legal challenge:</w:t>
      </w:r>
      <w:r>
        <w:t xml:space="preserve"> Courts have questioned whether people receive a meaningful chance to raise protection claims before removal.</w:t>
      </w:r>
      <w:r/>
    </w:p>
    <w:p>
      <w:pPr>
        <w:pStyle w:val="ListBullet"/>
        <w:spacing w:line="240" w:lineRule="auto"/>
        <w:ind w:left="720"/>
      </w:pPr>
      <w:r/>
      <w:r>
        <w:rPr>
          <w:b/>
        </w:rPr>
        <w:t>Wider impact:</w:t>
      </w:r>
      <w:r>
        <w:t xml:space="preserve"> Human Rights Watch and Immigration Equality say the policy affects long-term residents as well as recent arrivals.</w:t>
      </w:r>
      <w:r/>
    </w:p>
    <w:p>
      <w:pPr>
        <w:pStyle w:val="ListBullet"/>
        <w:spacing w:line="240" w:lineRule="auto"/>
        <w:ind w:left="720"/>
      </w:pPr>
      <w:r/>
      <w:r>
        <w:rPr>
          <w:b/>
        </w:rPr>
        <w:t>Practical concern:</w:t>
      </w:r>
      <w:r>
        <w:t xml:space="preserve"> Immigration status, legal representation and access to appeals can make a crucial difference.</w:t>
      </w:r>
      <w:r/>
      <w:r/>
    </w:p>
    <w:p>
      <w:pPr>
        <w:pStyle w:val="Heading2"/>
      </w:pPr>
      <w:r>
        <w:t>Deportation can create a second layer of danger</w:t>
      </w:r>
      <w:r/>
    </w:p>
    <w:p>
      <w:r/>
      <w:r>
        <w:t>For an LGBTQ asylum seeker, safety isn't simply about leaving the country they fled. It also depends on where they land next. The Los Angeles Times reported on the deportation of a gay asylum seeker to a country where homosexuality is illegal, highlighting how a removal decision can place someone in a new and immediate legal danger.</w:t>
      </w:r>
      <w:r/>
    </w:p>
    <w:p>
      <w:r/>
      <w:r>
        <w:t>That prospect is especially frightening because persecution can take many forms, from arrest and violence to blackmail, family abuse and forced concealment. A destination may appear formally safe on paper yet remain deeply hostile in daily life. For someone already carrying the strain of displacement, that uncertainty can feel almost impossible to navigate.</w:t>
      </w:r>
      <w:r/>
    </w:p>
    <w:p>
      <w:pPr>
        <w:pStyle w:val="Heading2"/>
      </w:pPr>
      <w:r>
        <w:t>What is the third-country deportation policy?</w:t>
      </w:r>
      <w:r/>
    </w:p>
    <w:p>
      <w:r/>
      <w:r>
        <w:t>The administration's approach involves sending some people to countries other than their own, rather than returning them directly to their country of nationality. The Guardian described the policy as part of a broader effort to expand removal options while immigration cases are still being contested.</w:t>
      </w:r>
      <w:r/>
    </w:p>
    <w:p>
      <w:r/>
      <w:r>
        <w:t>The Washington Post reported that the administration asked the Supreme Court to allow third-country deportations to proceed, a move that underlines the legal stakes. The central question is whether people have enough notice and time to explain why a proposed destination could expose them to persecution, torture or other serious harm.</w:t>
      </w:r>
      <w:r/>
    </w:p>
    <w:p>
      <w:pPr>
        <w:pStyle w:val="Heading2"/>
      </w:pPr>
      <w:r>
        <w:t>Courts and campaigners are pushing back</w:t>
      </w:r>
      <w:r/>
    </w:p>
    <w:p>
      <w:r/>
      <w:r>
        <w:t>A federal judge has previously challenged deportation practices that appeared to limit migrants' opportunity to seek protection before removal, according to the Washington Post. Those disputes matter because the right to make a claim can become meaningless if a person is transferred before they can contact a lawyer or present evidence.</w:t>
      </w:r>
      <w:r/>
    </w:p>
    <w:p>
      <w:r/>
      <w:r>
        <w:t>Immigration Equality's June report said LGBTQ immigrants have been deported into danger despite protections recognised by US courts. The organisation's findings add a human rights dimension to what can otherwise sound like a technical argument about procedure. In reality, a missed hearing or rushed transfer may determine whether somebody remains safe.</w:t>
      </w:r>
      <w:r/>
    </w:p>
    <w:p>
      <w:pPr>
        <w:pStyle w:val="Heading2"/>
      </w:pPr>
      <w:r>
        <w:t>The policy reaches beyond new arrivals</w:t>
      </w:r>
      <w:r/>
    </w:p>
    <w:p>
      <w:r/>
      <w:r>
        <w:t>Human Rights Watch reported that Cuban people, including some who had lived in the United States for decades, were deported to Mexico. That case shows how third-country removals can affect people with deep community ties and long histories in America, not only those who have recently crossed a border.</w:t>
      </w:r>
      <w:r/>
    </w:p>
    <w:p>
      <w:r/>
      <w:r>
        <w:t>For LGBTQ migrants, the risks may be compounded by language barriers, limited access to specialist legal advice and fear of disclosing personal information. A person who has survived discrimination may not feel safe explaining their sexuality or gender identity to officials, particularly under pressure.</w:t>
      </w:r>
      <w:r/>
    </w:p>
    <w:p>
      <w:pPr>
        <w:pStyle w:val="Heading2"/>
      </w:pPr>
      <w:r>
        <w:t>What should vulnerable migrants do?</w:t>
      </w:r>
      <w:r/>
    </w:p>
    <w:p>
      <w:r/>
      <w:r>
        <w:t>Anyone facing removal should seek qualified immigration advice as quickly as possible, ideally from a lawyer or accredited representative familiar with asylum and LGBTQ protection claims. Useful records can include identity documents, court notices, medical evidence, witness statements and proof of threats or persecution.</w:t>
      </w:r>
      <w:r/>
    </w:p>
    <w:p>
      <w:r/>
      <w:r>
        <w:t>It also helps to tell a legal representative clearly about the risks in every possible destination, not only the country of nationality. The details can be uncomfortable, but they may be vital. As the recent reporting suggests, the route used for deportation can matter just as much as the final destination.</w:t>
      </w:r>
      <w:r/>
    </w:p>
    <w:p>
      <w:r/>
      <w:r>
        <w:t>The debate is likely to continue through the courts, but for people in detention the issue is painfully immediate. Safety shouldn't depend on how quickly a transfer can be arranged.</w:t>
      </w:r>
      <w:r/>
    </w:p>
    <w:p>
      <w:r/>
      <w:r>
        <w:t>It's a small legal window, but for an LGBTQ asylum seeker it can mean the difference between protection and peril.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[4]</w:t>
        </w:r>
      </w:hyperlink>
      <w:r>
        <w:t xml:space="preserve">, </w:t>
      </w:r>
      <w:hyperlink r:id="rId13">
        <w:r>
          <w:rPr>
            <w:color w:val="0000EE"/>
            <w:u w:val="single"/>
          </w:rPr>
          <w:t>[3]</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1">
        <w:r>
          <w:rPr>
            <w:color w:val="0000EE"/>
            <w:u w:val="single"/>
          </w:rPr>
          <w:t>[7]</w:t>
        </w:r>
      </w:hyperlink>
      <w:r>
        <w:t xml:space="preserve">- Paragraph 6: </w:t>
      </w:r>
      <w:hyperlink r:id="rId15">
        <w:r>
          <w:rPr>
            <w:color w:val="0000EE"/>
            <w:u w:val="single"/>
          </w:rPr>
          <w:t>[5]</w:t>
        </w:r>
      </w:hyperlink>
      <w:r>
        <w:t xml:space="preserve">, </w:t>
      </w:r>
      <w:hyperlink r:id="rId11">
        <w:r>
          <w:rPr>
            <w:color w:val="0000EE"/>
            <w:u w:val="single"/>
          </w:rPr>
          <w:t>[7]</w:t>
        </w:r>
      </w:hyperlink>
      <w:r>
        <w:t xml:space="preserve">- Paragraph 7: </w:t>
      </w:r>
      <w:hyperlink r:id="rId15">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3">
        <w:r>
          <w:rPr>
            <w:color w:val="0000EE"/>
            <w:u w:val="single"/>
          </w:rPr>
          <w:t>[3]</w:t>
        </w:r>
      </w:hyperlink>
      <w:r>
        <w:t xml:space="preserve">, </w:t>
      </w:r>
      <w:hyperlink r:id="rId12">
        <w:r>
          <w:rPr>
            <w:color w:val="0000EE"/>
            <w:u w:val="single"/>
          </w:rPr>
          <w:t>[4]</w:t>
        </w:r>
      </w:hyperlink>
      <w:r>
        <w:t xml:space="preserve">- Paragraph 10: </w:t>
      </w:r>
      <w:hyperlink r:id="rId14">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http://thecommonills.blogspot.com/2026/09/us-deporting-lgbtq-asylum-seekers-to.html</w:t>
        </w:r>
      </w:hyperlink>
      <w:r>
        <w:t xml:space="preserve"> - Please view link - unable to able to access data</w:t>
      </w:r>
      <w:r/>
    </w:p>
    <w:p>
      <w:pPr>
        <w:pStyle w:val="ListNumber"/>
        <w:spacing w:line="240" w:lineRule="auto"/>
        <w:ind w:left="720"/>
      </w:pPr>
      <w:r/>
      <w:hyperlink r:id="rId10">
        <w:r>
          <w:rPr>
            <w:color w:val="0000EE"/>
            <w:u w:val="single"/>
          </w:rPr>
          <w:t>https://www.latimes.com/world-nation/story/2026-02-23/u-s-deported-gay-asylum-seeker-to-country-where-homosexuality-is-illegal</w:t>
        </w:r>
      </w:hyperlink>
      <w:r>
        <w:t xml:space="preserve"> - In February 2026, the Los Angeles Times reported that the U.S. deported a gay Moroccan immigrant to Cameroon, despite a U.S. judge's protection order barring her deportation. Homosexuality is illegal in both Morocco and Cameroon, highlighting concerns over the safety of LGBTQ+ individuals deported to countries where they face legal and societal persecution. The practice has raised questions about the legality and ethics of such deportations, especially when individuals have legal protections in the U.S. The article underscores the risks faced by LGBTQ+ migrants due to these policies.</w:t>
      </w:r>
      <w:r/>
    </w:p>
    <w:p>
      <w:pPr>
        <w:pStyle w:val="ListNumber"/>
        <w:spacing w:line="240" w:lineRule="auto"/>
        <w:ind w:left="720"/>
      </w:pPr>
      <w:r/>
      <w:hyperlink r:id="rId13">
        <w:r>
          <w:rPr>
            <w:color w:val="0000EE"/>
            <w:u w:val="single"/>
          </w:rPr>
          <w:t>https://www.washingtonpost.com/politics/2026/09/24/trump-administration-asks-supreme-court-allow-third-country-deportations-now//</w:t>
        </w:r>
      </w:hyperlink>
      <w:r>
        <w:t xml:space="preserve"> - In September 2026, The Washington Post reported that the Trump administration requested the Supreme Court to allow the immediate resumption of its 'third-country' deportation policy. This policy involves deporting migrants to countries where they are not citizens, a practice that has been controversial and faced legal challenges. The administration's request came after a federal appeals court upheld a ruling that the policy violated migrants' due process rights. The Supreme Court's decision on this matter is awaited, as it has significant implications for U.S. immigration practices.</w:t>
      </w:r>
      <w:r/>
    </w:p>
    <w:p>
      <w:pPr>
        <w:pStyle w:val="ListNumber"/>
        <w:spacing w:line="240" w:lineRule="auto"/>
        <w:ind w:left="720"/>
      </w:pPr>
      <w:r/>
      <w:hyperlink r:id="rId12">
        <w:r>
          <w:rPr>
            <w:color w:val="0000EE"/>
            <w:u w:val="single"/>
          </w:rPr>
          <w:t>https://www.theguardian.com/us-news/2026/sep/21/what-is-trump-third-country-deportation-policy</w:t>
        </w:r>
      </w:hyperlink>
      <w:r>
        <w:t xml:space="preserve"> - The Guardian's September 2026 article provides an in-depth explanation of the Trump administration's 'third-country' deportation policy. This policy allows the U.S. to deport migrants to countries where they have no citizenship or ties, often without sufficient notice or opportunity to contest their removal. The article details how this practice has led to the deportation of over 25,000 individuals to countries where they face potential persecution, raising concerns about the legality and human rights implications of such actions.</w:t>
      </w:r>
      <w:r/>
    </w:p>
    <w:p>
      <w:pPr>
        <w:pStyle w:val="ListNumber"/>
        <w:spacing w:line="240" w:lineRule="auto"/>
        <w:ind w:left="720"/>
      </w:pPr>
      <w:r/>
      <w:hyperlink r:id="rId15">
        <w:r>
          <w:rPr>
            <w:color w:val="0000EE"/>
            <w:u w:val="single"/>
          </w:rPr>
          <w:t>https://www.hrw.org/news/2026/05/27/cubans-many-in-the-us-for-decades-deported-to-mexico</w:t>
        </w:r>
      </w:hyperlink>
      <w:r>
        <w:t xml:space="preserve"> - In May 2026, Human Rights Watch reported that the U.S. deported over 4,300 Cubans to Mexico, many of whom had been living in the U.S. for years or even decades. These individuals, often older and with serious health conditions, were left stranded in Mexico without access to housing, healthcare, or a clear path to legal status. The report highlights the challenges faced by long-term residents who are suddenly deported and the lack of support systems in place for them in Mexico.</w:t>
      </w:r>
      <w:r/>
    </w:p>
    <w:p>
      <w:pPr>
        <w:pStyle w:val="ListNumber"/>
        <w:spacing w:line="240" w:lineRule="auto"/>
        <w:ind w:left="720"/>
      </w:pPr>
      <w:r/>
      <w:hyperlink r:id="rId14">
        <w:r>
          <w:rPr>
            <w:color w:val="0000EE"/>
            <w:u w:val="single"/>
          </w:rPr>
          <w:t>https://www.washingtonpost.com/immigration/2026/02/25/federal-judge-migrants-deportations-trump-ruling/</w:t>
        </w:r>
      </w:hyperlink>
      <w:r>
        <w:t xml:space="preserve"> - In February 2026, The Washington Post reported that a federal judge in Boston ruled the Trump administration's policy of deporting undocumented immigrants to countries where they are not citizens unconstitutional. The judge stated that the government must provide more time for individuals to legally challenge their removals, especially when they could face imminent danger upon deportation. This ruling could complicate the administration's efforts to expedite deportations as part of its broader immigration enforcement strategy.</w:t>
      </w:r>
      <w:r/>
    </w:p>
    <w:p>
      <w:pPr>
        <w:pStyle w:val="ListNumber"/>
        <w:spacing w:line="240" w:lineRule="auto"/>
        <w:ind w:left="720"/>
      </w:pPr>
      <w:r/>
      <w:hyperlink r:id="rId11">
        <w:r>
          <w:rPr>
            <w:color w:val="0000EE"/>
            <w:u w:val="single"/>
          </w:rPr>
          <w:t>https://immigrationequality.org/reports/protected-by-u-s-courts-deported-into-danger-new-immigration-equality-report-exposes-danger-to-lgbtq-immigrants-under-trump-administration-june-2026/</w:t>
        </w:r>
      </w:hyperlink>
      <w:r>
        <w:t xml:space="preserve"> - Immigration Equality's June 2026 report, 'Delivered to Danger: How the Trump Administration’s Third-Country Agreements Threaten the Lives of LGBTQ Refugees and Asylum Seekers,' documents how LGBTQ+ individuals are being deported to countries where they face persecution, detention, torture, and death. The report details stories of LGBTQ+ refugees and asylum seekers who escaped violence, only to be sent into new danger through the administration's expanding use of third-country deportations and 'safe third country' agreements.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thecommonills.blogspot.com/2026/09/us-deporting-lgbtq-asylum-seekers-to.html" TargetMode="External"/><Relationship Id="rId10" Type="http://schemas.openxmlformats.org/officeDocument/2006/relationships/hyperlink" Target="https://www.latimes.com/world-nation/story/2026-02-23/u-s-deported-gay-asylum-seeker-to-country-where-homosexuality-is-illegal" TargetMode="External"/><Relationship Id="rId11" Type="http://schemas.openxmlformats.org/officeDocument/2006/relationships/hyperlink" Target="https://immigrationequality.org/reports/protected-by-u-s-courts-deported-into-danger-new-immigration-equality-report-exposes-danger-to-lgbtq-immigrants-under-trump-administration-june-2026/" TargetMode="External"/><Relationship Id="rId12" Type="http://schemas.openxmlformats.org/officeDocument/2006/relationships/hyperlink" Target="https://www.theguardian.com/us-news/2026/sep/21/what-is-trump-third-country-deportation-policy" TargetMode="External"/><Relationship Id="rId13" Type="http://schemas.openxmlformats.org/officeDocument/2006/relationships/hyperlink" Target="https://www.washingtonpost.com/politics/2026/09/24/trump-administration-asks-supreme-court-allow-third-country-deportations-now//" TargetMode="External"/><Relationship Id="rId14" Type="http://schemas.openxmlformats.org/officeDocument/2006/relationships/hyperlink" Target="https://www.washingtonpost.com/immigration/2026/02/25/federal-judge-migrants-deportations-trump-ruling/" TargetMode="External"/><Relationship Id="rId15" Type="http://schemas.openxmlformats.org/officeDocument/2006/relationships/hyperlink" Target="https://www.hrw.org/news/2026/05/27/cubans-many-in-the-us-for-decades-deported-to-mexi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