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Gretchen Whitmer Keeps Backing LGBTQ+ Rights in Michigan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Michigan Governor Gretchen Whitmer is making a clear case for defending transgender people and LGBTQ+ rights, even as Democrats debate the political risks. Her record in a closely divided state, alongside her appearance at the Human Rights Campaign’s 2026 National Dinner, offers a timely lesson in how rights, dignity and electoral strategy can overlap.</w:t>
      </w:r>
      <w:r/>
    </w:p>
    <w:p>
      <w:pPr>
        <w:pStyle w:val="Heading2"/>
      </w:pPr>
      <w:r>
        <w:t>Whitmer says the message is simple: dignity first</w:t>
      </w:r>
      <w:r/>
    </w:p>
    <w:p>
      <w:r/>
      <w:r>
        <w:t>The strongest point in Gretchen Whitmer’s argument is also the most straightforward: she doesn’t believe Democrats should retreat from LGBTQ+ protections to make themselves more electorally comfortable. In an interview ahead of the Human Rights Campaign’s National Dinner, she framed the issue around fundamental freedoms rather than political calculation.</w:t>
      </w:r>
      <w:r/>
    </w:p>
    <w:p>
      <w:r/>
      <w:r>
        <w:t>That position carries particular weight in Michigan, where statewide politics are fiercely contested. According to the Human Rights Campaign, Whitmer was selected to deliver the keynote address at the 2026 dinner, placing her among the country’s most prominent Democratic voices on LGBTQ+ equality.</w:t>
      </w:r>
      <w:r/>
    </w:p>
    <w:p>
      <w:r/>
      <w:r>
        <w:t>Her approach is refreshingly direct. Politics often turns human lives into polling questions, but Whitmer’s language puts the people affected back at the centre.</w:t>
      </w:r>
      <w:r/>
    </w:p>
    <w:p>
      <w:pPr>
        <w:pStyle w:val="Heading2"/>
      </w:pPr>
      <w:r>
        <w:t>Michigan offers a record Democrats can point to</w:t>
      </w:r>
      <w:r/>
    </w:p>
    <w:p>
      <w:r/>
      <w:r>
        <w:t>Whitmer’s support for LGBTQ+ rights isn’t limited to speeches. Michigan’s governor signed bipartisan legislation in 2023 expanding rights and freedoms for LGBTQ+ residents, according to the Michigan government.</w:t>
      </w:r>
      <w:r/>
    </w:p>
    <w:p>
      <w:r/>
      <w:r>
        <w:t>The state has also taken steps to formalise its commitment to LGBTQ+ equality. The Human Rights Campaign praised Whitmer for establishing an LGBTQ+ commission and continuing what it described as historic progress for LGBTQ+ rights in Michigan.</w:t>
      </w:r>
      <w:r/>
    </w:p>
    <w:p>
      <w:r/>
      <w:r>
        <w:t>That combination of policy and political durability matters. Supporters can argue that standing up for transgender people hasn’t prevented Whitmer from succeeding in a swing state. In other words, the record challenges the idea that defending minority rights is automatically a liability at the ballot box.</w:t>
      </w:r>
      <w:r/>
    </w:p>
    <w:p>
      <w:pPr>
        <w:pStyle w:val="Heading2"/>
      </w:pPr>
      <w:r>
        <w:t>Her HRC appearance arrives during a wider Democratic debate</w:t>
      </w:r>
      <w:r/>
    </w:p>
    <w:p>
      <w:r/>
      <w:r>
        <w:t>Whitmer’s keynote came at a moment when Democrats were arguing over how openly to discuss transgender rights. The Human Rights Campaign’s dinner provided a high-profile setting for her response, with the organisation presenting her as a leading ally.</w:t>
      </w:r>
      <w:r/>
    </w:p>
    <w:p>
      <w:r/>
      <w:r>
        <w:t>The Washington Blade reported on her scheduled appearance before the event, while its coverage from the dinner showed the governor taking part in one of the LGBTQ+ movement’s most visible annual gatherings. NY1 also highlighted the significance of her role as keynote speaker.</w:t>
      </w:r>
      <w:r/>
    </w:p>
    <w:p>
      <w:r/>
      <w:r>
        <w:t>There’s a broader political lesson here. Voters may disagree about policy, but they can usually spot the difference between a carefully rehearsed dodge and a genuinely held conviction. Whitmer’s message is that changing the subject won’t necessarily make a party more persuasive.</w:t>
      </w:r>
      <w:r/>
    </w:p>
    <w:p>
      <w:pPr>
        <w:pStyle w:val="Heading2"/>
      </w:pPr>
      <w:r>
        <w:t>Why Michigan’s example matters beyond the state</w:t>
      </w:r>
      <w:r/>
    </w:p>
    <w:p>
      <w:r/>
      <w:r>
        <w:t>Michigan’s experience is useful because it doesn’t come from a reliably blue coastal state. The state’s competitive political landscape makes Whitmer’s record a sharper test of the argument that LGBTQ+ advocacy must be softened for electoral reasons.</w:t>
      </w:r>
      <w:r/>
    </w:p>
    <w:p>
      <w:r/>
      <w:r>
        <w:t>The 2023 legislation, alongside the later LGBTQ+ commission, gives her supporters tangible examples to cite. These are not simply abstract promises; they’re institutional and legal steps that shape how residents interact with government and access protection.</w:t>
      </w:r>
      <w:r/>
    </w:p>
    <w:p>
      <w:r/>
      <w:r>
        <w:t>For Democrats elsewhere, the comparison may be uncomfortable but valuable. The practical question isn’t only whether to defend transgender people, but how to do so clearly, consistently and without turning every conversation into a defensive exercise.</w:t>
      </w:r>
      <w:r/>
    </w:p>
    <w:p>
      <w:pPr>
        <w:pStyle w:val="Heading2"/>
      </w:pPr>
      <w:r>
        <w:t>A message built for the long political haul</w:t>
      </w:r>
      <w:r/>
    </w:p>
    <w:p>
      <w:r/>
      <w:r>
        <w:t>Whitmer’s appearance at the National Dinner also signals that LGBTQ+ rights remain a major part of the national Democratic coalition’s public agenda. The HRC’s decision to feature her reflects the organisation’s interest in leaders who combine legislative action with a willingness to speak plainly.</w:t>
      </w:r>
      <w:r/>
    </w:p>
    <w:p>
      <w:r/>
      <w:r>
        <w:t>That doesn’t mean the political argument is settled. Anti-transgender campaigns, partisan attacks and internal disagreements will continue, especially during election season. But Whitmer’s record gives her a useful answer when critics suggest that support for transgender people should be hidden or diluted.</w:t>
      </w:r>
      <w:r/>
    </w:p>
    <w:p>
      <w:r/>
      <w:r>
        <w:t>For LGBTQ+ communities, the emotional stakes are even clearer. A politician who talks about dignity is acknowledging that these debates aren’t distant strategy games; they affect families, healthcare, schools and daily life.</w:t>
      </w:r>
      <w:r/>
    </w:p>
    <w:p>
      <w:r/>
      <w:r>
        <w:t>The Michigan governor’s calculation, if it can be called that, is that honesty is not only morally right but politically sustainable. That’s a bold wager, and one her record gives her some grounds to make.</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5">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https://www.advocate.com/newsletter/advocate-nl-9-28-26</w:t>
        </w:r>
      </w:hyperlink>
      <w:r>
        <w:t xml:space="preserve"> - Please view link - unable to able to access data</w:t>
      </w:r>
      <w:r/>
    </w:p>
    <w:p>
      <w:pPr>
        <w:pStyle w:val="ListNumber"/>
        <w:spacing w:line="240" w:lineRule="auto"/>
        <w:ind w:left="720"/>
      </w:pPr>
      <w:r/>
      <w:hyperlink r:id="rId10">
        <w:r>
          <w:rPr>
            <w:color w:val="0000EE"/>
            <w:u w:val="single"/>
          </w:rPr>
          <w:t>https://www.hrc.org/press-releases/human-rights-campaign-announces-michigan-governor-gretchen-whitmer-as-keynote-speaker-for-the-2026-national-dinner</w:t>
        </w:r>
      </w:hyperlink>
      <w:r>
        <w:t xml:space="preserve"> - The Human Rights Campaign (HRC) has announced Michigan Governor Gretchen Whitmer as the keynote speaker for their 2026 National Dinner, scheduled for September 26th at the Washington Hilton. Governor Whitmer is recognised for her strong support of LGBTQ+ rights, including the establishment of Michigan's first statewide LGBTQ+ Commission and the signing of legislation banning conversion therapy for minors. HRC President Kelley Robinson praised Whitmer's allyship, stating, 'Governor Gretchen Whitmer exemplifies the kind of allyship our community needs in this moment.'</w:t>
      </w:r>
      <w:r/>
    </w:p>
    <w:p>
      <w:pPr>
        <w:pStyle w:val="ListNumber"/>
        <w:spacing w:line="240" w:lineRule="auto"/>
        <w:ind w:left="720"/>
      </w:pPr>
      <w:r/>
      <w:hyperlink r:id="rId12">
        <w:r>
          <w:rPr>
            <w:color w:val="0000EE"/>
            <w:u w:val="single"/>
          </w:rPr>
          <w:t>https://www.michigan.gov/whitmer/news/press-releases/2023/03/16/whitmer-signs-bipartisan-legislation-expanding-rights-and-freedoms-for-lgbtq</w:t>
        </w:r>
      </w:hyperlink>
      <w:r>
        <w:t xml:space="preserve"> - On March 16, 2023, Governor Gretchen Whitmer signed bipartisan legislation amending the Elliott-Larsen Civil Rights Act to include protections based on sexual orientation, gender identity, and gender expression. This legislation ensures that individuals cannot be fired or evicted due to their identity, reinforcing Michigan's commitment to LGBTQ+ rights. Governor Whitmer stated, 'Our LGBTQ+ friends, family, and neighbors deserve equal protection under the law so they can live their authentic lives.'</w:t>
      </w:r>
      <w:r/>
    </w:p>
    <w:p>
      <w:pPr>
        <w:pStyle w:val="ListNumber"/>
        <w:spacing w:line="240" w:lineRule="auto"/>
        <w:ind w:left="720"/>
      </w:pPr>
      <w:r/>
      <w:hyperlink r:id="rId11">
        <w:r>
          <w:rPr>
            <w:color w:val="0000EE"/>
            <w:u w:val="single"/>
          </w:rPr>
          <w:t>https://www.washingtonblade.com/2026/09/23/gov-whitmer-to-serve-as-keynote-speaker-for-saturdays-hrc-national-dinner/</w:t>
        </w:r>
      </w:hyperlink>
      <w:r>
        <w:t xml:space="preserve"> - Michigan Governor Gretchen Whitmer is set to serve as the keynote speaker at the Human Rights Campaign's 2026 National Dinner in Washington, D.C., scheduled for September 26th at the Washington Hilton. The event will also honour changemakers and LGBTQ+ allies, including Marcia Gay Harden, André De Shields, and Junior LaBeija. Governor Whitmer's participation underscores her ongoing support for LGBTQ+ rights and her role as a prominent ally in the community.</w:t>
      </w:r>
      <w:r/>
    </w:p>
    <w:p>
      <w:pPr>
        <w:pStyle w:val="ListNumber"/>
        <w:spacing w:line="240" w:lineRule="auto"/>
        <w:ind w:left="720"/>
      </w:pPr>
      <w:r/>
      <w:hyperlink r:id="rId15">
        <w:r>
          <w:rPr>
            <w:color w:val="0000EE"/>
            <w:u w:val="single"/>
          </w:rPr>
          <w:t>https://www.washingtonblade.com/2026/09/27/photos-hrc-national-dinner-2026/</w:t>
        </w:r>
      </w:hyperlink>
      <w:r>
        <w:t xml:space="preserve"> - The Human Rights Campaign (HRC) hosted its annual National Dinner on September 26, 2026, at the Washington Hilton. Michigan Governor Gretchen Whitmer delivered the keynote address, highlighting her commitment to LGBTQ+ rights. The event also honoured Marcia Gay Harden, André De Shields, and Junior LaBeija, with performances by Nina West of 'RuPaul’s Drag Race.' The dinner served as a significant gathering for LGBTQ+ advocates and allies, celebrating progress and unity within the community.</w:t>
      </w:r>
      <w:r/>
    </w:p>
    <w:p>
      <w:pPr>
        <w:pStyle w:val="ListNumber"/>
        <w:spacing w:line="240" w:lineRule="auto"/>
        <w:ind w:left="720"/>
      </w:pPr>
      <w:r/>
      <w:hyperlink r:id="rId13">
        <w:r>
          <w:rPr>
            <w:color w:val="0000EE"/>
            <w:u w:val="single"/>
          </w:rPr>
          <w:t>https://www.hrc.org/press-releases/human-rights-campaign-applauds-governor-gretchen-whitmer-for-establishing-lgbtq-commission-continuing-historic-progress-for-lgbtq-rights-in-michigan</w:t>
        </w:r>
      </w:hyperlink>
      <w:r>
        <w:t xml:space="preserve"> - The Human Rights Campaign (HRC) commended Michigan Governor Gretchen Whitmer for establishing an LGBTQ+ Commission, continuing the state's historic progress for LGBTQ+ rights. The commission is tasked with addressing issues such as health, safety, and economic opportunity for LGBTQ+ residents. HRC President Kelley Robinson praised Whitmer's leadership, stating, 'Gretchen Whitmer has been and continues to be a champion for LGBTQ+ Michiganders.'</w:t>
      </w:r>
      <w:r/>
    </w:p>
    <w:p>
      <w:pPr>
        <w:pStyle w:val="ListNumber"/>
        <w:spacing w:line="240" w:lineRule="auto"/>
        <w:ind w:left="720"/>
      </w:pPr>
      <w:r/>
      <w:hyperlink r:id="rId14">
        <w:r>
          <w:rPr>
            <w:color w:val="0000EE"/>
            <w:u w:val="single"/>
          </w:rPr>
          <w:t>https://ny1.com/nyc/bronx/news/2026/09/23/whitmer-keynote-lgbt-conference</w:t>
        </w:r>
      </w:hyperlink>
      <w:r>
        <w:t xml:space="preserve"> - Michigan Governor Gretchen Whitmer is set to serve as the keynote speaker at the Human Rights Campaign’s 2026 National Dinner in Washington, D.C., scheduled for September 26th at the Washington Hilton. The event will also honour changemakers and LGBTQ+ allies, including Marcia Gay Harden, André De Shields, and Junior LaBeija. Governor Whitmer's participation underscores her ongoing support for LGBTQ+ rights and her role as a prominent ally 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9-28-26" TargetMode="External"/><Relationship Id="rId10" Type="http://schemas.openxmlformats.org/officeDocument/2006/relationships/hyperlink" Target="https://www.hrc.org/press-releases/human-rights-campaign-announces-michigan-governor-gretchen-whitmer-as-keynote-speaker-for-the-2026-national-dinner" TargetMode="External"/><Relationship Id="rId11" Type="http://schemas.openxmlformats.org/officeDocument/2006/relationships/hyperlink" Target="https://www.washingtonblade.com/2026/09/23/gov-whitmer-to-serve-as-keynote-speaker-for-saturdays-hrc-national-dinner/" TargetMode="External"/><Relationship Id="rId12" Type="http://schemas.openxmlformats.org/officeDocument/2006/relationships/hyperlink" Target="https://www.michigan.gov/whitmer/news/press-releases/2023/03/16/whitmer-signs-bipartisan-legislation-expanding-rights-and-freedoms-for-lgbtq" TargetMode="External"/><Relationship Id="rId13" Type="http://schemas.openxmlformats.org/officeDocument/2006/relationships/hyperlink" Target="https://www.hrc.org/press-releases/human-rights-campaign-applauds-governor-gretchen-whitmer-for-establishing-lgbtq-commission-continuing-historic-progress-for-lgbtq-rights-in-michigan" TargetMode="External"/><Relationship Id="rId14" Type="http://schemas.openxmlformats.org/officeDocument/2006/relationships/hyperlink" Target="https://ny1.com/nyc/bronx/news/2026/09/23/whitmer-keynote-lgbt-conference" TargetMode="External"/><Relationship Id="rId15" Type="http://schemas.openxmlformats.org/officeDocument/2006/relationships/hyperlink" Target="https://www.washingtonblade.com/2026/09/27/photos-hrc-national-dinne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