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migrants deported to countries where they fear persecution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migrants seeking safety in the US are being sent to third countries where rights groups say they may face renewed danger. The cases have sparked legal challenges, including one involving a Turkish woman deported to the Central African Republic, and raised difficult questions about due process, protection and what safety really means.</w:t>
      </w:r>
      <w:r/>
    </w:p>
    <w:p>
      <w:pPr>
        <w:pStyle w:val="Heading2"/>
      </w:pPr>
      <w:r>
        <w:t>Essential Takeaways</w:t>
      </w:r>
      <w:r/>
      <w:r/>
    </w:p>
    <w:p>
      <w:pPr>
        <w:pStyle w:val="ListBullet"/>
        <w:spacing w:line="240" w:lineRule="auto"/>
        <w:ind w:left="720"/>
      </w:pPr>
      <w:r/>
      <w:r>
        <w:rPr>
          <w:b/>
        </w:rPr>
        <w:t>Third-country removals:</w:t>
      </w:r>
      <w:r>
        <w:t xml:space="preserve"> Some migrants are being sent to countries they’ve never previously visited.</w:t>
      </w:r>
      <w:r/>
    </w:p>
    <w:p>
      <w:pPr>
        <w:pStyle w:val="ListBullet"/>
        <w:spacing w:line="240" w:lineRule="auto"/>
        <w:ind w:left="720"/>
      </w:pPr>
      <w:r/>
      <w:r>
        <w:rPr>
          <w:b/>
        </w:rPr>
        <w:t>LGBTQ safety concerns:</w:t>
      </w:r>
      <w:r>
        <w:t xml:space="preserve"> Rights groups warn that queer and transgender people can face criminalisation, violence or detention.</w:t>
      </w:r>
      <w:r/>
    </w:p>
    <w:p>
      <w:pPr>
        <w:pStyle w:val="ListBullet"/>
        <w:spacing w:line="240" w:lineRule="auto"/>
        <w:ind w:left="720"/>
      </w:pPr>
      <w:r/>
      <w:r>
        <w:rPr>
          <w:b/>
        </w:rPr>
        <w:t>Legal protection disputed:</w:t>
      </w:r>
      <w:r>
        <w:t xml:space="preserve"> Courts have questioned parts of the policy, while the government says the arrangements are lawful.</w:t>
      </w:r>
      <w:r/>
    </w:p>
    <w:p>
      <w:pPr>
        <w:pStyle w:val="ListBullet"/>
        <w:spacing w:line="240" w:lineRule="auto"/>
        <w:ind w:left="720"/>
      </w:pPr>
      <w:r/>
      <w:r>
        <w:rPr>
          <w:b/>
        </w:rPr>
        <w:t>Cases remain fluid:</w:t>
      </w:r>
      <w:r>
        <w:t xml:space="preserve"> Some deportees have been detained abroad, while others have returned to countries they originally fled.</w:t>
      </w:r>
      <w:r/>
    </w:p>
    <w:p>
      <w:pPr>
        <w:pStyle w:val="ListBullet"/>
        <w:spacing w:line="240" w:lineRule="auto"/>
        <w:ind w:left="720"/>
      </w:pPr>
      <w:r/>
      <w:r>
        <w:rPr>
          <w:b/>
        </w:rPr>
        <w:t>The central issue:</w:t>
      </w:r>
      <w:r>
        <w:t xml:space="preserve"> Protection granted in the US may not prevent removal to another dangerous destination.</w:t>
      </w:r>
      <w:r/>
      <w:r/>
    </w:p>
    <w:p>
      <w:pPr>
        <w:pStyle w:val="Heading2"/>
      </w:pPr>
      <w:r>
        <w:t>A journey towards safety ended somewhere unfamiliar</w:t>
      </w:r>
      <w:r/>
    </w:p>
    <w:p>
      <w:r/>
      <w:r>
        <w:t>For Aylin, a 28-year-old gay woman from Turkey, the journey to the US was meant to offer a chance to live openly. Instead, after 18 months in immigration detention, she was shackled, placed on a flight and told only during the journey that she was being taken to the Central African Republic.</w:t>
      </w:r>
      <w:r/>
    </w:p>
    <w:p>
      <w:r/>
      <w:r>
        <w:t>CNN reported that Aylin had received protection from removal to Turkey after describing death threats linked to her sexuality. Yet that protection didn't stop the US from sending her elsewhere. She spent weeks in Bangui, uncertain about her legal status and what might happen next.</w:t>
      </w:r>
      <w:r/>
    </w:p>
    <w:p>
      <w:r/>
      <w:r>
        <w:t xml:space="preserve">The emotional whiplash is hard to miss. A person can leave home because of threats, reach a country that recognises the danger, and still find themselves delivered to another place where they don't feel safe. It turns immigration paperwork into something intensely physical: a locked door, a plane seat and no clear destination. </w:t>
      </w:r>
      <w:hyperlink r:id="rId9">
        <w:r>
          <w:rPr>
            <w:color w:val="0000EE"/>
            <w:u w:val="single"/>
          </w:rPr>
          <w:t>[2]</w:t>
        </w:r>
      </w:hyperlink>
      <w:r>
        <w:t xml:space="preserve">, </w:t>
      </w:r>
      <w:hyperlink r:id="rId10">
        <w:r>
          <w:rPr>
            <w:color w:val="0000EE"/>
            <w:u w:val="single"/>
          </w:rPr>
          <w:t>[6]</w:t>
        </w:r>
      </w:hyperlink>
      <w:r/>
    </w:p>
    <w:p>
      <w:pPr>
        <w:pStyle w:val="Heading2"/>
      </w:pPr>
      <w:r>
        <w:t>Why third-country deportations are attracting scrutiny</w:t>
      </w:r>
      <w:r/>
    </w:p>
    <w:p>
      <w:r/>
      <w:r>
        <w:t>The policy allows the US to remove some migrants to countries other than their own. Supporters say these agreements help enforce immigration law, while critics argue that people can be sent to places with no meaningful connection to them and little ability to seek protection.</w:t>
      </w:r>
      <w:r/>
    </w:p>
    <w:p>
      <w:r/>
      <w:r>
        <w:t>According to the Los Angeles Times, legal disputes have focused on whether migrants receive enough notice and a genuine opportunity to challenge their removal. A federal appeals court upheld a ruling that found parts of the approach unlawful, leaving the wider policy vulnerable to further court action.</w:t>
      </w:r>
      <w:r/>
    </w:p>
    <w:p>
      <w:r/>
      <w:r>
        <w:t xml:space="preserve">The scale is also drawing attention. Immigration advocates say the US has reached agreements with dozens of countries willing to accept deportees, including nations across Africa and Latin America. That expanding network makes the question more urgent: does a destination count as safe simply because it has agreed to receive someone? </w:t>
      </w:r>
      <w:hyperlink r:id="rId11">
        <w:r>
          <w:rPr>
            <w:color w:val="0000EE"/>
            <w:u w:val="single"/>
          </w:rPr>
          <w:t>[3]</w:t>
        </w:r>
      </w:hyperlink>
      <w:r>
        <w:t xml:space="preserve">, </w:t>
      </w:r>
      <w:hyperlink r:id="rId12">
        <w:r>
          <w:rPr>
            <w:color w:val="0000EE"/>
            <w:u w:val="single"/>
          </w:rPr>
          <w:t>[5]</w:t>
        </w:r>
      </w:hyperlink>
      <w:r>
        <w:t xml:space="preserve">, </w:t>
      </w:r>
      <w:hyperlink r:id="rId13">
        <w:r>
          <w:rPr>
            <w:color w:val="0000EE"/>
            <w:u w:val="single"/>
          </w:rPr>
          <w:t>[7]</w:t>
        </w:r>
      </w:hyperlink>
      <w:r/>
    </w:p>
    <w:p>
      <w:pPr>
        <w:pStyle w:val="Heading2"/>
      </w:pPr>
      <w:r>
        <w:t>For queer migrants, the destination can change everything</w:t>
      </w:r>
      <w:r/>
    </w:p>
    <w:p>
      <w:r/>
      <w:r>
        <w:t>Aylin's case is particularly troubling because reports have described same-sex relationships in the Central African Republic as extremely dangerous, even though homosexuality isn't formally illegal there. Legal status, however, is only one part of the picture. Social hostility, threats and a lack of effective protection can make daily life unsafe.</w:t>
      </w:r>
      <w:r/>
    </w:p>
    <w:p>
      <w:r/>
      <w:r>
        <w:t>Another case involved Adwoa, a bisexual woman from Ghana. After a US court blocked her removal to Ghana, she was reportedly sent to Cameroon instead, where same-sex relationships are illegal and can attract a prison sentence. She has described being held in a government-run facility for months.</w:t>
      </w:r>
      <w:r/>
    </w:p>
    <w:p>
      <w:r/>
      <w:r>
        <w:t xml:space="preserve">Immigration Equality has warned that LGBTQ migrants can be placed in danger even after US authorities or courts have acknowledged the risks they face. For people whose identity is central to the persecution claim, sending them to a country with anti-LGBTQ laws or widespread hostility isn't a minor administrative change. It can overturn the entire purpose of seeking refuge. </w:t>
      </w:r>
      <w:hyperlink r:id="rId14">
        <w:r>
          <w:rPr>
            <w:color w:val="0000EE"/>
            <w:u w:val="single"/>
          </w:rPr>
          <w:t>[4]</w:t>
        </w:r>
      </w:hyperlink>
      <w:r>
        <w:t xml:space="preserve">, </w:t>
      </w:r>
      <w:hyperlink r:id="rId10">
        <w:r>
          <w:rPr>
            <w:color w:val="0000EE"/>
            <w:u w:val="single"/>
          </w:rPr>
          <w:t>[6]</w:t>
        </w:r>
      </w:hyperlink>
      <w:r/>
    </w:p>
    <w:p>
      <w:pPr>
        <w:pStyle w:val="Heading2"/>
      </w:pPr>
      <w:r>
        <w:t>What the US government says</w:t>
      </w:r>
      <w:r/>
    </w:p>
    <w:p>
      <w:r/>
      <w:r>
        <w:t>The Department of Homeland Security has defended third-country arrangements, saying migrants receive due process and that the agreements are necessary for public safety and immigration enforcement.</w:t>
      </w:r>
      <w:r/>
    </w:p>
    <w:p>
      <w:r/>
      <w:r>
        <w:t>That position clashes with concerns from rights groups, which say migrants may not have enough time or information to explain why a proposed destination is unsafe. A person who has never visited a country may also struggle to gather evidence about conditions there, particularly while detained.</w:t>
      </w:r>
      <w:r/>
    </w:p>
    <w:p>
      <w:r/>
      <w:r>
        <w:t xml:space="preserve">Reports from Axios have highlighted other removals involving countries that migrants say pose serious risks, including allegations of torture or mistreatment. Those cases have intensified calls for clearer safeguards before anyone is placed on a flight. </w:t>
      </w:r>
      <w:hyperlink r:id="rId12">
        <w:r>
          <w:rPr>
            <w:color w:val="0000EE"/>
            <w:u w:val="single"/>
          </w:rPr>
          <w:t>[5]</w:t>
        </w:r>
      </w:hyperlink>
      <w:r>
        <w:t xml:space="preserve">, </w:t>
      </w:r>
      <w:hyperlink r:id="rId13">
        <w:r>
          <w:rPr>
            <w:color w:val="0000EE"/>
            <w:u w:val="single"/>
          </w:rPr>
          <w:t>[7]</w:t>
        </w:r>
      </w:hyperlink>
      <w:r/>
    </w:p>
    <w:p>
      <w:pPr>
        <w:pStyle w:val="Heading2"/>
      </w:pPr>
      <w:r>
        <w:t>The human cost doesn't end at the airport</w:t>
      </w:r>
      <w:r/>
    </w:p>
    <w:p>
      <w:r/>
      <w:r>
        <w:t>Aylin eventually returned to Turkey, but she told CNN she still didn't feel able to live as herself. She said she might try to leave secretly for Europe or elsewhere, an unsettling reminder that deportation may simply restart the journey rather than resolve it.</w:t>
      </w:r>
      <w:r/>
    </w:p>
    <w:p>
      <w:r/>
      <w:r>
        <w:t>For LGBTQ people, safety isn't just about crossing a border. It can mean finding housing without hiding, seeking medical care without fear, building relationships openly and trusting the authorities. When those basics disappear, a formal deportation decision can carry consequences far beyond the legal file.</w:t>
      </w:r>
      <w:r/>
    </w:p>
    <w:p>
      <w:r/>
      <w:r>
        <w:t xml:space="preserve">The cases are likely to remain part of a wider court battle over third-country removals. For now, advocates are asking a simple question with enormous consequences: if someone cannot safely return home, can the government send them somewhere else without first proving that place is genuinely safe? </w:t>
      </w:r>
      <w:hyperlink r:id="rId9">
        <w:r>
          <w:rPr>
            <w:color w:val="0000EE"/>
            <w:u w:val="single"/>
          </w:rPr>
          <w:t>[2]</w:t>
        </w:r>
      </w:hyperlink>
      <w:r>
        <w:t xml:space="preserve">, </w:t>
      </w:r>
      <w:hyperlink r:id="rId11">
        <w:r>
          <w:rPr>
            <w:color w:val="0000EE"/>
            <w:u w:val="single"/>
          </w:rPr>
          <w:t>[3]</w:t>
        </w:r>
      </w:hyperlink>
      <w:r>
        <w:t xml:space="preserve">, </w:t>
      </w:r>
      <w:hyperlink r:id="rId14">
        <w:r>
          <w:rPr>
            <w:color w:val="0000EE"/>
            <w:u w:val="single"/>
          </w:rPr>
          <w:t>[4]</w:t>
        </w:r>
      </w:hyperlink>
      <w:r/>
    </w:p>
    <w:p>
      <w:r/>
      <w:r>
        <w:t>It's a small phrase, but a crucial test: safe must mean safe in real life, not just on paper.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4">
        <w:r>
          <w:rPr>
            <w:color w:val="0000EE"/>
            <w:u w:val="single"/>
          </w:rPr>
          <w:t>[4]</w:t>
        </w:r>
      </w:hyperlink>
      <w:r>
        <w:t xml:space="preserve">, </w:t>
      </w:r>
      <w:hyperlink r:id="rId10">
        <w:r>
          <w:rPr>
            <w:color w:val="0000EE"/>
            <w:u w:val="single"/>
          </w:rPr>
          <w:t>[6]</w:t>
        </w:r>
      </w:hyperlink>
      <w:r>
        <w:t xml:space="preserve">- Paragraph 4: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https://timesofindia.indiatimes.com/world/us/us-deports-lgbtq-migrants-to-nations-where-they-fear-persecution-rights-groups-say/articleshow/134514565.cms</w:t>
        </w:r>
      </w:hyperlink>
      <w:r>
        <w:t xml:space="preserve"> - Please view link - unable to able to access data</w:t>
      </w:r>
      <w:r/>
    </w:p>
    <w:p>
      <w:pPr>
        <w:pStyle w:val="ListNumber"/>
        <w:spacing w:line="240" w:lineRule="auto"/>
        <w:ind w:left="720"/>
      </w:pPr>
      <w:r/>
      <w:hyperlink r:id="rId9">
        <w:r>
          <w:rPr>
            <w:color w:val="0000EE"/>
            <w:u w:val="single"/>
          </w:rPr>
          <w:t>https://timesofindia.indiatimes.com/world/us/us-deports-lgbtq-migrants-to-nations-where-they-fear-persecution-rights-groups-say/articleshow/134514565.cms</w:t>
        </w:r>
      </w:hyperlink>
      <w:r>
        <w:t xml:space="preserve"> - This article reports on the U.S. deporting LGBTQ migrants to countries where they face persecution. It highlights the case of Aylin, a 28-year-old Turkish woman granted protection in the U.S. but deported to the Central African Republic, a country she had never visited. The article also discusses the broader issue of third-country deportations, with at least 35 agreements between the U.S. and various countries to accept deportees, raising concerns among human rights groups about the safety of LGBTQ individuals in these nations.</w:t>
      </w:r>
      <w:r/>
    </w:p>
    <w:p>
      <w:pPr>
        <w:pStyle w:val="ListNumber"/>
        <w:spacing w:line="240" w:lineRule="auto"/>
        <w:ind w:left="720"/>
      </w:pPr>
      <w:r/>
      <w:hyperlink r:id="rId11">
        <w:r>
          <w:rPr>
            <w:color w:val="0000EE"/>
            <w:u w:val="single"/>
          </w:rPr>
          <w:t>https://www.latimes.com/world-nation/story/2026-02-23/u-s-deported-gay-asylum-seeker-to-country-where-homosexuality-is-illegal</w:t>
        </w:r>
      </w:hyperlink>
      <w:r>
        <w:t xml:space="preserve"> - This Los Angeles Times article details the deportation of a gay Moroccan woman, Farah, to Cameroon, despite a U.S. immigration judge's protection order barring her deportation. Cameroon, where homosexuality is illegal, became a transit point before she was sent back to Morocco. The piece highlights the Trump administration's use of third-country deportations, which critics argue violate U.S. and international law, and the lack of legal authority to block such deportations.</w:t>
      </w:r>
      <w:r/>
    </w:p>
    <w:p>
      <w:pPr>
        <w:pStyle w:val="ListNumber"/>
        <w:spacing w:line="240" w:lineRule="auto"/>
        <w:ind w:left="720"/>
      </w:pPr>
      <w:r/>
      <w:hyperlink r:id="rId14">
        <w:r>
          <w:rPr>
            <w:color w:val="0000EE"/>
            <w:u w:val="single"/>
          </w:rPr>
          <w:t>https://immigrationequality.org/reports/protected-by-u-s-courts-deported-into-danger-new-immigration-equality-report-exposes-danger-to-lgbtq-immigrants-under-trump-administration-june-2026/</w:t>
        </w:r>
      </w:hyperlink>
      <w:r>
        <w:t xml:space="preserve"> - Immigration Equality's report 'Delivered to Danger' documents how LGBTQ refugees and asylum seekers are being deported to countries where they face persecution, even after securing protection in the U.S. The report details stories of individuals deported to third countries under agreements that bypass asylum protections, exposing them to risks of torture and death. It calls for an end to these practices and highlights the need for the U.S. to uphold its obligations under international law.</w:t>
      </w:r>
      <w:r/>
    </w:p>
    <w:p>
      <w:pPr>
        <w:pStyle w:val="ListNumber"/>
        <w:spacing w:line="240" w:lineRule="auto"/>
        <w:ind w:left="720"/>
      </w:pPr>
      <w:r/>
      <w:hyperlink r:id="rId12">
        <w:r>
          <w:rPr>
            <w:color w:val="0000EE"/>
            <w:u w:val="single"/>
          </w:rPr>
          <w:t>https://www.axios.com/2025/09/16/trump-deportations-ghana-torture-risk</w:t>
        </w:r>
      </w:hyperlink>
      <w:r>
        <w:t xml:space="preserve"> - An Axios article reports on a U.S. federal judge's ruling that allowed the deportation of migrants to Ghana, despite credible fears they may face torture upon repatriation. The plaintiffs, individuals from Nigeria and Gambia, had previously been granted protections by an immigration judge due to risks of persecution. The ruling favours the Trump administration's aggressive removal strategies, including third-party deportations, which critics argue violate U.S. and international law.</w:t>
      </w:r>
      <w:r/>
    </w:p>
    <w:p>
      <w:pPr>
        <w:pStyle w:val="ListNumber"/>
        <w:spacing w:line="240" w:lineRule="auto"/>
        <w:ind w:left="720"/>
      </w:pPr>
      <w:r/>
      <w:hyperlink r:id="rId10">
        <w:r>
          <w:rPr>
            <w:color w:val="0000EE"/>
            <w:u w:val="single"/>
          </w:rPr>
          <w:t>https://apnews.com/article/5797dd733519f0e5dc0eb39e1c741570</w:t>
        </w:r>
      </w:hyperlink>
      <w:r>
        <w:t xml:space="preserve"> - This Associated Press article discusses how asylum seekers deported from the U.S. to Sierra Leone risk further deportation to their home countries, where they may face persecution. Despite U.S. court orders meant to protect them, these deportations are part of third-country agreements the U.S. has made with several African nations. Critics argue that this practice effectively overrides legal protections granted to asylum seekers by U.S. courts and pushes the burden onto other nations.</w:t>
      </w:r>
      <w:r/>
    </w:p>
    <w:p>
      <w:pPr>
        <w:pStyle w:val="ListNumber"/>
        <w:spacing w:line="240" w:lineRule="auto"/>
        <w:ind w:left="720"/>
      </w:pPr>
      <w:r/>
      <w:hyperlink r:id="rId13">
        <w:r>
          <w:rPr>
            <w:color w:val="0000EE"/>
            <w:u w:val="single"/>
          </w:rPr>
          <w:t>https://www.axios.com/2025/10/06/us-deportation-eswatini</w:t>
        </w:r>
      </w:hyperlink>
      <w:r>
        <w:t xml:space="preserve"> - Axios reports on the U.S. deporting 10 additional migrants to Eswatini under a third-country deportation agreement. The latest group included individuals from various countries, reflecting ongoing efforts by the U.S. to send certain deportees to countries willing to accept individuals not originally from there. Critics argue that such third-country deportations are illegal and unjust, urging an end to the practice to prevent further harm to potentially hundreds more migrants.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imesofindia.indiatimes.com/world/us/us-deports-lgbtq-migrants-to-nations-where-they-fear-persecution-rights-groups-say/articleshow/134514565.cms" TargetMode="External"/><Relationship Id="rId10" Type="http://schemas.openxmlformats.org/officeDocument/2006/relationships/hyperlink" Target="https://apnews.com/article/5797dd733519f0e5dc0eb39e1c741570" TargetMode="External"/><Relationship Id="rId11" Type="http://schemas.openxmlformats.org/officeDocument/2006/relationships/hyperlink" Target="https://www.latimes.com/world-nation/story/2026-02-23/u-s-deported-gay-asylum-seeker-to-country-where-homosexuality-is-illegal" TargetMode="External"/><Relationship Id="rId12" Type="http://schemas.openxmlformats.org/officeDocument/2006/relationships/hyperlink" Target="https://www.axios.com/2025/09/16/trump-deportations-ghana-torture-risk" TargetMode="External"/><Relationship Id="rId13" Type="http://schemas.openxmlformats.org/officeDocument/2006/relationships/hyperlink" Target="https://www.axios.com/2025/10/06/us-deportation-eswatini" TargetMode="External"/><Relationship Id="rId14" Type="http://schemas.openxmlformats.org/officeDocument/2006/relationships/hyperlink" Target="https://immigrationequality.org/reports/protected-by-u-s-courts-deported-into-danger-new-immigration-equality-report-exposes-danger-to-lgbtq-immigrants-under-trump-administration-jun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