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Transgender Books for Kids, Teens and Adults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families and educators are searching for the best transgender books in 2026, from gentle picture books to practical family handbooks and affirming fiction. The right title can explain identity, open a difficult conversation or simply offer the relief of seeing yourself reflected on the page.</w:t>
      </w:r>
      <w:r/>
    </w:p>
    <w:p>
      <w:pPr>
        <w:pStyle w:val="Heading2"/>
      </w:pPr>
      <w:r>
        <w:t>Essential Takeaways</w:t>
      </w:r>
      <w:r/>
      <w:r/>
    </w:p>
    <w:p>
      <w:pPr>
        <w:pStyle w:val="ListBullet"/>
        <w:spacing w:line="240" w:lineRule="auto"/>
        <w:ind w:left="720"/>
      </w:pPr>
      <w:r/>
      <w:r>
        <w:rPr>
          <w:b/>
        </w:rPr>
        <w:t>There’s no single best choice:</w:t>
      </w:r>
      <w:r>
        <w:t xml:space="preserve"> Age, reading style and purpose matter more than popularity.</w:t>
      </w:r>
      <w:r/>
    </w:p>
    <w:p>
      <w:pPr>
        <w:pStyle w:val="ListBullet"/>
        <w:spacing w:line="240" w:lineRule="auto"/>
        <w:ind w:left="720"/>
      </w:pPr>
      <w:r/>
      <w:r>
        <w:rPr>
          <w:b/>
        </w:rPr>
        <w:t>Picture books make a gentle start:</w:t>
      </w:r>
      <w:r>
        <w:t xml:space="preserve"> Young readers can explore identity through warm, age-appropriate stories.</w:t>
      </w:r>
      <w:r/>
    </w:p>
    <w:p>
      <w:pPr>
        <w:pStyle w:val="ListBullet"/>
        <w:spacing w:line="240" w:lineRule="auto"/>
        <w:ind w:left="720"/>
      </w:pPr>
      <w:r/>
      <w:r>
        <w:rPr>
          <w:b/>
        </w:rPr>
        <w:t>Parents need practical guidance:</w:t>
      </w:r>
      <w:r>
        <w:t xml:space="preserve"> Handbooks can help with school, wellbeing, communication and changing family dynamics.</w:t>
      </w:r>
      <w:r/>
    </w:p>
    <w:p>
      <w:pPr>
        <w:pStyle w:val="ListBullet"/>
        <w:spacing w:line="240" w:lineRule="auto"/>
        <w:ind w:left="720"/>
      </w:pPr>
      <w:r/>
      <w:r>
        <w:rPr>
          <w:b/>
        </w:rPr>
        <w:t>Fiction matters too:</w:t>
      </w:r>
      <w:r>
        <w:t xml:space="preserve"> Romance, fantasy and essays offer representation without turning every trans story into a crisis.</w:t>
      </w:r>
      <w:r/>
    </w:p>
    <w:p>
      <w:pPr>
        <w:pStyle w:val="ListBullet"/>
        <w:spacing w:line="240" w:lineRule="auto"/>
        <w:ind w:left="720"/>
      </w:pPr>
      <w:r/>
      <w:r>
        <w:rPr>
          <w:b/>
        </w:rPr>
        <w:t>Check the edition and context:</w:t>
      </w:r>
      <w:r>
        <w:t xml:space="preserve"> Laws, terminology and recommended reading lists can change, so current resources are worth consulting.</w:t>
      </w:r>
      <w:r/>
      <w:r/>
    </w:p>
    <w:p>
      <w:pPr>
        <w:pStyle w:val="Heading2"/>
      </w:pPr>
      <w:r>
        <w:t>The best book depends on who’s reading</w:t>
      </w:r>
      <w:r/>
    </w:p>
    <w:p>
      <w:r/>
      <w:r>
        <w:t>A child asking questions about gender needs something very different from a parent supporting a newly out teenager. That sounds obvious, but it’s an easy distinction to miss when search results flatten everything into one long list.</w:t>
      </w:r>
      <w:r/>
    </w:p>
    <w:p>
      <w:r/>
      <w:r>
        <w:t xml:space="preserve">For younger readers, books such as </w:t>
      </w:r>
      <w:r>
        <w:rPr>
          <w:i/>
        </w:rPr>
        <w:t>It Feels Good to Be Yourself</w:t>
      </w:r>
      <w:r>
        <w:t xml:space="preserve"> offer a straightforward introduction to gender identity, while </w:t>
      </w:r>
      <w:r>
        <w:rPr>
          <w:i/>
        </w:rPr>
        <w:t>The Every Body Book</w:t>
      </w:r>
      <w:r>
        <w:t xml:space="preserve"> moves into bodies, puberty, consent and families for older children. The New York Public Library’s trans-inclusive children’s recommendations similarly group books by age and reading stage, which is a useful approach for families choosing together. </w:t>
      </w:r>
      <w:hyperlink r:id="rId9">
        <w:r>
          <w:rPr>
            <w:color w:val="0000EE"/>
            <w:u w:val="single"/>
          </w:rPr>
          <w:t>[2]</w:t>
        </w:r>
      </w:hyperlink>
      <w:r/>
    </w:p>
    <w:p>
      <w:r/>
      <w:r>
        <w:t>The question isn’t simply, “Is this book about transgender people?” It’s, “Will this reader feel comfortable opening it?” A colourful story may work brilliantly at bedtime, while a visual guide or short graphic-style book could be a better fit for a child who finds long explanations a bit of a slog.</w:t>
      </w:r>
      <w:r/>
    </w:p>
    <w:p>
      <w:pPr>
        <w:pStyle w:val="Heading2"/>
      </w:pPr>
      <w:r>
        <w:t>Picture books can start important conversations</w:t>
      </w:r>
      <w:r/>
    </w:p>
    <w:p>
      <w:r/>
      <w:r>
        <w:t>The strongest children’s books don’t feel like lessons disguised as stories. They give young readers a character, a question or a moment of recognition, then leave room for adults to talk naturally rather than delivering a lecture over the final page.</w:t>
      </w:r>
      <w:r/>
    </w:p>
    <w:p>
      <w:r/>
      <w:r>
        <w:t xml:space="preserve">Recent children’s publishing has also widened its range. Mombian’s roundup of newer trans-inclusive books highlights adventure, friendship and affirmation, rather than relying solely on stories about coming out or conflict. That shift matters because trans children deserve ordinary adventures too, with magic, mischief and happy endings. </w:t>
      </w:r>
      <w:hyperlink r:id="rId10">
        <w:r>
          <w:rPr>
            <w:color w:val="0000EE"/>
            <w:u w:val="single"/>
          </w:rPr>
          <w:t>[3]</w:t>
        </w:r>
      </w:hyperlink>
      <w:r/>
    </w:p>
    <w:p>
      <w:r/>
      <w:r>
        <w:t xml:space="preserve">Libraries are responding to that demand with curated reading lists and displays. Toronto Public Library’s recommended resources, for example, help families and educators locate books that reflect transgender and gender-diverse experiences without treating them as a niche afterthought. </w:t>
      </w:r>
      <w:hyperlink r:id="rId11">
        <w:r>
          <w:rPr>
            <w:color w:val="0000EE"/>
            <w:u w:val="single"/>
          </w:rPr>
          <w:t>[4]</w:t>
        </w:r>
      </w:hyperlink>
      <w:r/>
    </w:p>
    <w:p>
      <w:pPr>
        <w:pStyle w:val="Heading2"/>
      </w:pPr>
      <w:r>
        <w:t>Parents often need a handbook, not another definition</w:t>
      </w:r>
      <w:r/>
    </w:p>
    <w:p>
      <w:r/>
      <w:r>
        <w:t>When a child comes out, many parents don’t need a glossary first. They need help with what to say at breakfast, how to speak to school staff and where to look for reliable advice when emotions are running high.</w:t>
      </w:r>
      <w:r/>
    </w:p>
    <w:p>
      <w:r/>
      <w:r>
        <w:t xml:space="preserve">That’s where titles such as </w:t>
      </w:r>
      <w:r>
        <w:rPr>
          <w:i/>
        </w:rPr>
        <w:t>The Transgender Child</w:t>
      </w:r>
      <w:r>
        <w:t xml:space="preserve"> and </w:t>
      </w:r>
      <w:r>
        <w:rPr>
          <w:i/>
        </w:rPr>
        <w:t>The Transgender Teen</w:t>
      </w:r>
      <w:r>
        <w:t xml:space="preserve"> earn their place. They’re designed for adults supporting younger children and adolescents, covering communication, development, school life and wellbeing. Best Kid Stuff’s guide to books for parents of transgender children also points readers towards practical titles rather than purely autobiographical accounts. </w:t>
      </w:r>
      <w:hyperlink r:id="rId12">
        <w:r>
          <w:rPr>
            <w:color w:val="0000EE"/>
            <w:u w:val="single"/>
          </w:rPr>
          <w:t>[7]</w:t>
        </w:r>
      </w:hyperlink>
      <w:r/>
    </w:p>
    <w:p>
      <w:r/>
      <w:r>
        <w:t>The best way to use these books is as a starting point, not a substitute for current professional or legal guidance. Medical advice, school policies and documentation rules can change, so readers should check local services and up-to-date organisations before acting on older information.</w:t>
      </w:r>
      <w:r/>
    </w:p>
    <w:p>
      <w:pPr>
        <w:pStyle w:val="Heading2"/>
      </w:pPr>
      <w:r>
        <w:t>Self-care and fiction bring a different kind of comfort</w:t>
      </w:r>
      <w:r/>
    </w:p>
    <w:p>
      <w:r/>
      <w:r>
        <w:t xml:space="preserve">Not every reader wants a serious handbook. Sometimes a journal, colouring book or romantic story does more good because it feels usable, private and enjoyable. </w:t>
      </w:r>
      <w:r>
        <w:rPr>
          <w:i/>
        </w:rPr>
        <w:t>The Trans Self-Care Workbook</w:t>
      </w:r>
      <w:r>
        <w:t>, for instance, combines prompts with creative exercises, making it something a reader can return to rather than finish and shelve.</w:t>
      </w:r>
      <w:r/>
    </w:p>
    <w:p>
      <w:r/>
      <w:r>
        <w:t>Fiction offers its own kind of reassurance. A trans sapphic vampire romance may sound wonderfully specific, but that’s part of the appeal. Readers can find trans characters falling in love, making mistakes and facing supernatural danger without their identity being treated as the entire plot.</w:t>
      </w:r>
      <w:r/>
    </w:p>
    <w:p>
      <w:r/>
      <w:r>
        <w:t xml:space="preserve">Libraries and community organisations increasingly frame trans representation as part of a broader culture of visibility and belonging. Brooklyn Public Library’s features around transgender visibility underline how books can connect personal stories with a wider community history. </w:t>
      </w:r>
      <w:hyperlink r:id="rId13">
        <w:r>
          <w:rPr>
            <w:color w:val="0000EE"/>
            <w:u w:val="single"/>
          </w:rPr>
          <w:t>[5]</w:t>
        </w:r>
      </w:hyperlink>
      <w:r>
        <w:t xml:space="preserve"> That’s a useful reminder that a joyful story isn’t lightweight; sometimes it’s exactly what a reader needs.</w:t>
      </w:r>
      <w:r/>
    </w:p>
    <w:p>
      <w:pPr>
        <w:pStyle w:val="Heading2"/>
      </w:pPr>
      <w:r>
        <w:t>Why access and visibility still matter</w:t>
      </w:r>
      <w:r/>
    </w:p>
    <w:p>
      <w:r/>
      <w:r>
        <w:t>Transgender books continue to attract challenges in schools and libraries, particularly in the United States. The debate often focuses on age suitability, but blanket removals can make it harder for families to find carefully selected, age-appropriate material when they need it most.</w:t>
      </w:r>
      <w:r/>
    </w:p>
    <w:p>
      <w:r/>
      <w:r>
        <w:t xml:space="preserve">Library programmes and visibility campaigns therefore play a practical role. Oak Park Public Library’s transgender visibility resources show how institutions can pair reading recommendations with community information and support, rather than leaving readers to navigate a sensitive subject alone. </w:t>
      </w:r>
      <w:hyperlink r:id="rId14">
        <w:r>
          <w:rPr>
            <w:color w:val="0000EE"/>
            <w:u w:val="single"/>
          </w:rPr>
          <w:t>[6]</w:t>
        </w:r>
      </w:hyperlink>
      <w:r/>
    </w:p>
    <w:p>
      <w:r/>
      <w:r>
        <w:t>For shoppers, the most useful response is simple: choose thoughtfully, check the intended age range and buy or borrow from a reputable source. A well-chosen book can become a conversation starter, a quiet refuge or the first sign that someone’s experience belongs on the shelf too.</w:t>
      </w:r>
      <w:r/>
    </w:p>
    <w:p>
      <w:pPr>
        <w:pStyle w:val="Heading2"/>
      </w:pPr>
      <w:r>
        <w:t>How to choose the right title</w:t>
      </w:r>
      <w:r/>
    </w:p>
    <w:p>
      <w:r/>
      <w:r>
        <w:t>Start with three questions: Who is the book for, what does the reader want from it and how much emotional energy do they have right now? A parent seeking practical help may prefer a detailed handbook, while a questioning teenager could connect more readily with fiction or a visual introduction.</w:t>
      </w:r>
      <w:r/>
    </w:p>
    <w:p>
      <w:r/>
      <w:r>
        <w:t xml:space="preserve">It’s also worth checking whether the author has relevant experience, whether the language feels respectful and whether the book explains unfamiliar terms clearly. Library recommendations can help here, particularly when they’re arranged by age and subject rather than popularity alone. </w:t>
      </w:r>
      <w:hyperlink r:id="rId9">
        <w:r>
          <w:rPr>
            <w:color w:val="0000EE"/>
            <w:u w:val="single"/>
          </w:rPr>
          <w:t>[2]</w:t>
        </w:r>
      </w:hyperlink>
      <w:r/>
    </w:p>
    <w:p>
      <w:r/>
      <w:r>
        <w:t>Finally, don’t force the “perfect” book. Offer a small selection, let the reader browse and remember that a funny, gentle or entertaining title may be more useful than the most comprehensive one. The book that gets opened is usually the one that helps most.</w:t>
      </w:r>
      <w:r/>
    </w:p>
    <w:p>
      <w:r/>
      <w:r>
        <w:t>A thoughtful choice can turn a shelf into a source of confidence, connection and relief.</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9">
        <w:r>
          <w:rPr>
            <w:color w:val="0000EE"/>
            <w:u w:val="single"/>
          </w:rPr>
          <w:t>[2]</w:t>
        </w:r>
      </w:hyperlink>
      <w:r>
        <w:t xml:space="preserve">- Paragraph 5: </w:t>
      </w:r>
      <w:hyperlink r:id="rId12">
        <w:r>
          <w:rPr>
            <w:color w:val="0000EE"/>
            <w:u w:val="single"/>
          </w:rPr>
          <w:t>[7]</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https://translgbtq.com/13-best-transgender-books-in-2026/</w:t>
        </w:r>
      </w:hyperlink>
      <w:r>
        <w:t xml:space="preserve"> - Please view link - unable to able to access data</w:t>
      </w:r>
      <w:r/>
    </w:p>
    <w:p>
      <w:pPr>
        <w:pStyle w:val="ListNumber"/>
        <w:spacing w:line="240" w:lineRule="auto"/>
        <w:ind w:left="720"/>
      </w:pPr>
      <w:r/>
      <w:hyperlink r:id="rId9">
        <w:r>
          <w:rPr>
            <w:color w:val="0000EE"/>
            <w:u w:val="single"/>
          </w:rPr>
          <w:t>https://www.nypl.org/books-more/recommendations/trans-reads/kids</w:t>
        </w:r>
      </w:hyperlink>
      <w:r>
        <w:t xml:space="preserve"> - The New York Public Library offers a curated list of 21 books for children that highlight transgender and nonbinary experiences. Titles include 'Ana on the Edge' by A.J. Sass, which follows a young figure skater exploring her gender identity, and 'The Boy &amp; the Bindi' by Vivek Shraya, a story about a South Asian boy's fascination with his mother's bindi. These selections aim to provide young readers with diverse perspectives on gender identity and expression.</w:t>
      </w:r>
      <w:r/>
    </w:p>
    <w:p>
      <w:pPr>
        <w:pStyle w:val="ListNumber"/>
        <w:spacing w:line="240" w:lineRule="auto"/>
        <w:ind w:left="720"/>
      </w:pPr>
      <w:r/>
      <w:hyperlink r:id="rId10">
        <w:r>
          <w:rPr>
            <w:color w:val="0000EE"/>
            <w:u w:val="single"/>
          </w:rPr>
          <w:t>https://mombian.com/2026/03/27/6-new-trans-inclusive-kids-books-of-adventure-and-affirmation/</w:t>
        </w:r>
      </w:hyperlink>
      <w:r>
        <w:t xml:space="preserve"> - Mombian highlights six recent trans-inclusive children's books that blend adventure with themes of affirmation. Notable titles include 'The Kids in Mrs. Z’s Class: Sebastian Metzger Solves a Sticky Situation' by Kyle Lukoff, focusing on a transgender boy protagonist, and a book about a trans girl discovering her witchcraft abilities. These selections aim to provide young readers with engaging narratives that affirm diverse gender identities.</w:t>
      </w:r>
      <w:r/>
    </w:p>
    <w:p>
      <w:pPr>
        <w:pStyle w:val="ListNumber"/>
        <w:spacing w:line="240" w:lineRule="auto"/>
        <w:ind w:left="720"/>
      </w:pPr>
      <w:r/>
      <w:hyperlink r:id="rId11">
        <w:r>
          <w:rPr>
            <w:color w:val="0000EE"/>
            <w:u w:val="single"/>
          </w:rPr>
          <w:t>https://www.tcpl.org/node/53141</w:t>
        </w:r>
      </w:hyperlink>
      <w:r>
        <w:t xml:space="preserve"> - Tompkins County Public Library presents 'The Gay Agenda - Pride Books for Teens!', a curated list of LGBTQ+ literature for teen readers. The collection includes nonfiction titles like 'Trans History: From Ancient Times to Present Day', offering illustrated stories of historical figures, and 'The Gender Binary is a Big Lie: Infinite Identities Around the World' by Lee Wind, exploring global gender diversity. These resources aim to educate and empower teens through diverse narratives.</w:t>
      </w:r>
      <w:r/>
    </w:p>
    <w:p>
      <w:pPr>
        <w:pStyle w:val="ListNumber"/>
        <w:spacing w:line="240" w:lineRule="auto"/>
        <w:ind w:left="720"/>
      </w:pPr>
      <w:r/>
      <w:hyperlink r:id="rId13">
        <w:r>
          <w:rPr>
            <w:color w:val="0000EE"/>
            <w:u w:val="single"/>
          </w:rPr>
          <w:t>https://www.bklynlibrary.org/blog/2026/03/31/celebrating-transgender</w:t>
        </w:r>
      </w:hyperlink>
      <w:r>
        <w:t xml:space="preserve"> - Brooklyn Public Library celebrates Transgender Day of Visibility by recommending recent publications for teen readers. Fiction titles include 'One of the Boys' by Victoria Zeller, a story about self-discovery and breaking stereotypes, and 'Worst-Case Scenario' by Ray Stoeve, an enemies-to-lovers romance involving queer characters. These selections aim to provide teens with relatable and affirming narratives.</w:t>
      </w:r>
      <w:r/>
    </w:p>
    <w:p>
      <w:pPr>
        <w:pStyle w:val="ListNumber"/>
        <w:spacing w:line="240" w:lineRule="auto"/>
        <w:ind w:left="720"/>
      </w:pPr>
      <w:r/>
      <w:hyperlink r:id="rId14">
        <w:r>
          <w:rPr>
            <w:color w:val="0000EE"/>
            <w:u w:val="single"/>
          </w:rPr>
          <w:t>https://www.oppl.org/news-events/rainbow-services/transgender-day-of-visibility/</w:t>
        </w:r>
      </w:hyperlink>
      <w:r>
        <w:t xml:space="preserve"> - Oak Park Public Library commemorates Transgender Day of Visibility by offering a range of resources, including books and virtual tutorials. The library's dedicated Transgender Resource Collection features titles for all ages, aiming to celebrate and support transgender and nonbinary individuals through diverse narratives and educational materials.</w:t>
      </w:r>
      <w:r/>
    </w:p>
    <w:p>
      <w:pPr>
        <w:pStyle w:val="ListNumber"/>
        <w:spacing w:line="240" w:lineRule="auto"/>
        <w:ind w:left="720"/>
      </w:pPr>
      <w:r/>
      <w:hyperlink r:id="rId12">
        <w:r>
          <w:rPr>
            <w:color w:val="0000EE"/>
            <w:u w:val="single"/>
          </w:rPr>
          <w:t>https://www.bestkidstuff.com/books/best-books-parents-transgender-children/</w:t>
        </w:r>
      </w:hyperlink>
      <w:r>
        <w:t xml:space="preserve"> - Best Kid Stuff provides a list of recommended books for parents of transgender children. Titles include 'Annie’s Plaid Shirt' by Stacy B. Davids, a story about a girl challenging gender stereotypes, and 'George' by Alex Gino, focusing on a transgender girl navigating her identity. These books aim to support parents in understanding and affirming their children's gender identities.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pl.org/books-more/recommendations/trans-reads/kids" TargetMode="External"/><Relationship Id="rId10" Type="http://schemas.openxmlformats.org/officeDocument/2006/relationships/hyperlink" Target="https://mombian.com/2026/03/27/6-new-trans-inclusive-kids-books-of-adventure-and-affirmation/" TargetMode="External"/><Relationship Id="rId11" Type="http://schemas.openxmlformats.org/officeDocument/2006/relationships/hyperlink" Target="https://www.tcpl.org/node/53141" TargetMode="External"/><Relationship Id="rId12" Type="http://schemas.openxmlformats.org/officeDocument/2006/relationships/hyperlink" Target="https://www.bestkidstuff.com/books/best-books-parents-transgender-children/" TargetMode="External"/><Relationship Id="rId13" Type="http://schemas.openxmlformats.org/officeDocument/2006/relationships/hyperlink" Target="https://www.bklynlibrary.org/blog/2026/03/31/celebrating-transgender" TargetMode="External"/><Relationship Id="rId14" Type="http://schemas.openxmlformats.org/officeDocument/2006/relationships/hyperlink" Target="https://www.oppl.org/news-events/rainbow-services/transgender-day-of-visibility/" TargetMode="External"/><Relationship Id="rId15" Type="http://schemas.openxmlformats.org/officeDocument/2006/relationships/hyperlink" Target="https://translgbtq.com/13-best-transgender-books-i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