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Victory Fund Houston brunch celebrates women shaping Texas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gathered in Houston to honour women advancing LGBTQ+ representation, civic influence and economic opportunity across Texas. The annual LGBTQ+ Victory Fund Houston brunch, held at Hilton Americas-Houston, placed Greater Houston LGBTQ+ Chamber of Commerce chief Tammi Wallace at the centre of a wider conversation about leadership, visibility and the people moving the state forward.</w:t>
      </w:r>
      <w:r/>
    </w:p>
    <w:p>
      <w:pPr>
        <w:pStyle w:val="Heading2"/>
      </w:pPr>
      <w:r>
        <w:t>Essential Takeaways</w:t>
      </w:r>
      <w:r/>
      <w:r/>
    </w:p>
    <w:p>
      <w:pPr>
        <w:pStyle w:val="ListBullet"/>
        <w:spacing w:line="240" w:lineRule="auto"/>
        <w:ind w:left="720"/>
      </w:pPr>
      <w:r/>
      <w:r>
        <w:rPr>
          <w:b/>
        </w:rPr>
        <w:t>A women-led celebration:</w:t>
      </w:r>
      <w:r>
        <w:t xml:space="preserve"> This year's brunch recognised women strengthening LGBTQ+ political and community leadership in Texas.</w:t>
      </w:r>
      <w:r/>
    </w:p>
    <w:p>
      <w:pPr>
        <w:pStyle w:val="ListBullet"/>
        <w:spacing w:line="240" w:lineRule="auto"/>
        <w:ind w:left="720"/>
      </w:pPr>
      <w:r/>
      <w:r>
        <w:rPr>
          <w:b/>
        </w:rPr>
        <w:t>Tammi Wallace honoured:</w:t>
      </w:r>
      <w:r>
        <w:t xml:space="preserve"> The Greater Houston LGBTQ+ Chamber of Commerce co-founder and CEO received special recognition.</w:t>
      </w:r>
      <w:r/>
    </w:p>
    <w:p>
      <w:pPr>
        <w:pStyle w:val="ListBullet"/>
        <w:spacing w:line="240" w:lineRule="auto"/>
        <w:ind w:left="720"/>
      </w:pPr>
      <w:r/>
      <w:r>
        <w:rPr>
          <w:b/>
        </w:rPr>
        <w:t>A broad coalition:</w:t>
      </w:r>
      <w:r>
        <w:t xml:space="preserve"> Elected officials, advocates and civic leaders shared the room in support of LGBTQ+ representation.</w:t>
      </w:r>
      <w:r/>
    </w:p>
    <w:p>
      <w:pPr>
        <w:pStyle w:val="ListBullet"/>
        <w:spacing w:line="240" w:lineRule="auto"/>
        <w:ind w:left="720"/>
      </w:pPr>
      <w:r/>
      <w:r>
        <w:rPr>
          <w:b/>
        </w:rPr>
        <w:t>Houston setting:</w:t>
      </w:r>
      <w:r>
        <w:t xml:space="preserve"> The event took place at Hilton Americas-Houston, giving the gathering a polished but purposeful backdrop.</w:t>
      </w:r>
      <w:r/>
    </w:p>
    <w:p>
      <w:pPr>
        <w:pStyle w:val="ListBullet"/>
        <w:spacing w:line="240" w:lineRule="auto"/>
        <w:ind w:left="720"/>
      </w:pPr>
      <w:r/>
      <w:r>
        <w:rPr>
          <w:b/>
        </w:rPr>
        <w:t>Political representation matters:</w:t>
      </w:r>
      <w:r>
        <w:t xml:space="preserve"> Victory Fund's wider work focuses on helping LGBTQ+ candidates and leaders win public office.</w:t>
      </w:r>
      <w:r/>
      <w:r/>
    </w:p>
    <w:p>
      <w:pPr>
        <w:pStyle w:val="Heading2"/>
      </w:pPr>
      <w:r>
        <w:t>Houston's LGBTQ+ brunch put women in the spotlight</w:t>
      </w:r>
      <w:r/>
    </w:p>
    <w:p>
      <w:r/>
      <w:r>
        <w:t>The strongest message from the LGBTQ+ Victory Fund Houston brunch was clear: political progress rarely happens through one voice alone. At Hilton Americas-Houston, conversation, applause and a sense of shared purpose filled the room as guests celebrated women helping shape Texas's civic future.</w:t>
      </w:r>
      <w:r/>
    </w:p>
    <w:p>
      <w:r/>
      <w:r>
        <w:t>The event's theme, "The Women Who Move Texas Forward", gave the gathering a distinct focus. Rather than treating representation as an abstract idea, the programme connected it to recognisable leaders working across politics, advocacy and business.</w:t>
      </w:r>
      <w:r/>
    </w:p>
    <w:p>
      <w:pPr>
        <w:pStyle w:val="Heading2"/>
      </w:pPr>
      <w:r>
        <w:t>Tammi Wallace honoured for years of leadership</w:t>
      </w:r>
      <w:r/>
    </w:p>
    <w:p>
      <w:r/>
      <w:r>
        <w:t>Tammi Wallace, co-founder, president and CEO of the Greater Houston LGBTQ+ Chamber of Commerce, was honoured for her contribution to LGBTQ+ equality and economic opportunity. Her work has helped link community advocacy with practical support for LGBTQ+-owned businesses, a combination that gives the evening extra weight.</w:t>
      </w:r>
      <w:r/>
    </w:p>
    <w:p>
      <w:r/>
      <w:r>
        <w:t>The Houston LGBTQ+ Chamber describes itself as a platform for connection, visibility and growth within the region's LGBTQ+ business community. That background makes Wallace's recognition feel particularly fitting. She isn't simply a familiar name at civic events; she's part of the infrastructure that helps those movements last.</w:t>
      </w:r>
      <w:r/>
    </w:p>
    <w:p>
      <w:pPr>
        <w:pStyle w:val="Heading2"/>
      </w:pPr>
      <w:r>
        <w:t>Gina Ortiz Jones, Vikki Goodwin and Alejandra Salinas joined the programme</w:t>
      </w:r>
      <w:r/>
    </w:p>
    <w:p>
      <w:r/>
      <w:r>
        <w:t>The programme brought together Gina Ortiz Jones, Vikki Goodwin and Alejandra Salinas, adding political experience and civic perspective to the celebration. Their presence reflected Victory Fund's interest in building a stronger pipeline of LGBTQ+ representation in government.</w:t>
      </w:r>
      <w:r/>
    </w:p>
    <w:p>
      <w:r/>
      <w:r>
        <w:t>That matters in a state as politically varied and closely watched as Texas. Events like this can offer encouragement to established officials, while also showing potential candidates that public service is a realistic route for LGBTQ+ leaders and allies.</w:t>
      </w:r>
      <w:r/>
    </w:p>
    <w:p>
      <w:pPr>
        <w:pStyle w:val="Heading2"/>
      </w:pPr>
      <w:r>
        <w:t>Why LGBTQ+ political representation still matters</w:t>
      </w:r>
      <w:r/>
    </w:p>
    <w:p>
      <w:r/>
      <w:r>
        <w:t>Victory Fund's central mission is to increase LGBTQ+ representation in public office. The Houston brunch therefore worked on two levels: it was a celebration, but it was also a reminder that visibility in government can influence policy, public trust and who feels welcome in civic life.</w:t>
      </w:r>
      <w:r/>
    </w:p>
    <w:p>
      <w:r/>
      <w:r>
        <w:t>The Chamber's wider work points to the same principle from an economic angle. Its membership and business programmes are designed to help organisations connect, promote their work and find practical opportunities, showing how political and commercial influence often reinforce one another.</w:t>
      </w:r>
      <w:r/>
    </w:p>
    <w:p>
      <w:pPr>
        <w:pStyle w:val="Heading2"/>
      </w:pPr>
      <w:r>
        <w:t>Houston's civic network keeps building momentum</w:t>
      </w:r>
      <w:r/>
    </w:p>
    <w:p>
      <w:r/>
      <w:r>
        <w:t>The brunch arrived as part of a broader pattern of LGBTQ+ leadership activity in Houston. The Greater Houston LGBTQ+ Chamber has continued to promote business participation, community connections and public recognition, including major Pride in Business celebrations.</w:t>
      </w:r>
      <w:r/>
    </w:p>
    <w:p>
      <w:r/>
      <w:r>
        <w:t>That momentum is important because one high-profile event can inspire attention, but a sustained network creates staying power. For guests in the room, the evening was likely both a celebration of progress already made and a nudge towards the work still ahead.</w:t>
      </w:r>
      <w:r/>
    </w:p>
    <w:p>
      <w:r/>
      <w:r>
        <w:t>The most encouraging takeaway is also the simplest: representation grows when people are recognised, connected and given room to lead.</w:t>
      </w:r>
      <w:r/>
    </w:p>
    <w:p>
      <w:r/>
      <w:r>
        <w:t>It's a small but meaningful step towards a more representative Texas.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9">
        <w:r>
          <w:rPr>
            <w:color w:val="0000EE"/>
            <w:u w:val="single"/>
          </w:rPr>
          <w:t>[5]</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Paragraph 3: </w:t>
      </w:r>
      <w:hyperlink r:id="rId9">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[4]</w:t>
        </w:r>
      </w:hyperlink>
      <w:r>
        <w:t xml:space="preserve">, </w:t>
      </w:r>
      <w:hyperlink r:id="rId9">
        <w:r>
          <w:rPr>
            <w:color w:val="0000EE"/>
            <w:u w:val="single"/>
          </w:rPr>
          <w:t>[5]</w:t>
        </w:r>
      </w:hyperlink>
      <w:r>
        <w:t xml:space="preserve">- Paragraph 6: </w:t>
      </w:r>
      <w:hyperlink r:id="rId12">
        <w:r>
          <w:rPr>
            <w:color w:val="0000EE"/>
            <w:u w:val="single"/>
          </w:rPr>
          <w:t>[3]</w:t>
        </w:r>
      </w:hyperlink>
      <w:r>
        <w:t xml:space="preserve">, </w:t>
      </w:r>
      <w:hyperlink r:id="rId14">
        <w:r>
          <w:rPr>
            <w:color w:val="0000EE"/>
            <w:u w:val="single"/>
          </w:rPr>
          <w:t>[7]</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1">
        <w:r>
          <w:rPr>
            <w:color w:val="0000EE"/>
            <w:u w:val="single"/>
          </w:rPr>
          <w:t>[2]</w:t>
        </w:r>
      </w:hyperlink>
      <w:r>
        <w:t xml:space="preserve">, </w:t>
      </w:r>
      <w:hyperlink r:id="rId12">
        <w:r>
          <w:rPr>
            <w:color w:val="0000EE"/>
            <w:u w:val="single"/>
          </w:rPr>
          <w:t>[3]</w:t>
        </w:r>
      </w:hyperlink>
      <w:r>
        <w:t xml:space="preserve">- Paragraph 9: </w:t>
      </w:r>
      <w:hyperlink r:id="rId10">
        <w:r>
          <w:rPr>
            <w:color w:val="0000EE"/>
            <w:u w:val="single"/>
          </w:rPr>
          <w:t>[4]</w:t>
        </w:r>
      </w:hyperlink>
      <w:r>
        <w:t xml:space="preserve">, </w:t>
      </w:r>
      <w:hyperlink r:id="rId9">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https://www.outsmartmagazine.com/2026/09/lgbtq-victory-fund-houston-brunch-2026/</w:t>
        </w:r>
      </w:hyperlink>
      <w:r>
        <w:t xml:space="preserve"> - Please view link - unable to able to access data</w:t>
      </w:r>
      <w:r/>
    </w:p>
    <w:p>
      <w:pPr>
        <w:pStyle w:val="ListNumber"/>
        <w:spacing w:line="240" w:lineRule="auto"/>
        <w:ind w:left="720"/>
      </w:pPr>
      <w:r/>
      <w:hyperlink r:id="rId11">
        <w:r>
          <w:rPr>
            <w:color w:val="0000EE"/>
            <w:u w:val="single"/>
          </w:rPr>
          <w:t>https://www.houstonlgbtchamber.com/our-board/</w:t>
        </w:r>
      </w:hyperlink>
      <w:r>
        <w:t xml:space="preserve"> - The Greater Houston LGBTQ+ Chamber of Commerce's Board of Directors page provides detailed information about its leadership, including Tammi Wallace, the Co-Founder, President, and CEO. Wallace has been instrumental in advancing LGBTQ+ economic inclusion and has a longstanding connection with the Victory Fund, having co-chaired the 2015 and 2016 Victory Fund Houston Champagne Brunches, resulting in record-breaking fundraising to support LGBTQ+ candidates nationwide.</w:t>
      </w:r>
      <w:r/>
    </w:p>
    <w:p>
      <w:pPr>
        <w:pStyle w:val="ListNumber"/>
        <w:spacing w:line="240" w:lineRule="auto"/>
        <w:ind w:left="720"/>
      </w:pPr>
      <w:r/>
      <w:hyperlink r:id="rId12">
        <w:r>
          <w:rPr>
            <w:color w:val="0000EE"/>
            <w:u w:val="single"/>
          </w:rPr>
          <w:t>https://www.houstonlgbtchamber.com/the-chamber/</w:t>
        </w:r>
      </w:hyperlink>
      <w:r>
        <w:t xml:space="preserve"> - The 'About the Chamber' section of the Greater Houston LGBTQ+ Chamber of Commerce outlines its mission to accelerate economic opportunity for the LGBTQ+ community through a strong network of allies, innovative programs, strategic partnerships, and advocacy for economic inclusion and equality. The Chamber has been a longstanding partner of the LGBTQ+ Victory Fund, collaborating on events like the Houston Brunch to promote equal representation in Texas.</w:t>
      </w:r>
      <w:r/>
    </w:p>
    <w:p>
      <w:pPr>
        <w:pStyle w:val="ListNumber"/>
        <w:spacing w:line="240" w:lineRule="auto"/>
        <w:ind w:left="720"/>
      </w:pPr>
      <w:r/>
      <w:hyperlink r:id="rId10">
        <w:r>
          <w:rPr>
            <w:color w:val="0000EE"/>
            <w:u w:val="single"/>
          </w:rPr>
          <w:t>https://business.houstonlgbtchamber.com/eventcalendar/Details/join-us-at-the-lgbtq-victory-fund-brunch-1914195?sourceTypeId=Website</w:t>
        </w:r>
      </w:hyperlink>
      <w:r>
        <w:t xml:space="preserve"> - This event listing on the Greater Houston LGBTQ+ Chamber of Commerce's website details the LGBTQ+ Victory Fund Brunch held on September 20, 2026, at the Hilton Americas-Houston. The event honoured Tammi Wallace for her two decades of advocacy for LGBTQ+ equality and economic opportunity, highlighting her significant contributions to strengthening Houston’s LGBTQ+ community and elevating LGBTQ+ businesses.</w:t>
      </w:r>
      <w:r/>
    </w:p>
    <w:p>
      <w:pPr>
        <w:pStyle w:val="ListNumber"/>
        <w:spacing w:line="240" w:lineRule="auto"/>
        <w:ind w:left="720"/>
      </w:pPr>
      <w:r/>
      <w:hyperlink r:id="rId9">
        <w:r>
          <w:rPr>
            <w:color w:val="0000EE"/>
            <w:u w:val="single"/>
          </w:rPr>
          <w:t>https://www.outsmartmagazine.com/2026/09/lgbtq-victory-fund-houston-brunch-2026/</w:t>
        </w:r>
      </w:hyperlink>
      <w:r>
        <w:t xml:space="preserve"> - OutSmart Magazine's article covers the LGBTQ+ Victory Fund's annual Houston Brunch on September 20, 2026, at the Hilton Americas-Houston. The event celebrated 'The Women Who Move Texas Forward,' honouring Tammi Wallace, co-founder, president, and CEO of the Greater Houston LGBTQ+ Chamber of Commerce. The programme featured speakers like Gina Ortiz Jones, Vikki Goodwin, and Alejandra Salinas, focusing on increasing LGBTQ+ representation in government and recognising influential women in Texas.</w:t>
      </w:r>
      <w:r/>
    </w:p>
    <w:p>
      <w:pPr>
        <w:pStyle w:val="ListNumber"/>
        <w:spacing w:line="240" w:lineRule="auto"/>
        <w:ind w:left="720"/>
      </w:pPr>
      <w:r/>
      <w:hyperlink r:id="rId13">
        <w:r>
          <w:rPr>
            <w:color w:val="0000EE"/>
            <w:u w:val="single"/>
          </w:rPr>
          <w:t>https://www.houstonlgbtchamber.com/media-room/Details/greater-houston-lgbtq-chamber-celebrates-a-decade-of-impact-at-record-breaking-2026-pride-in-business-celebration-343039</w:t>
        </w:r>
      </w:hyperlink>
      <w:r>
        <w:t xml:space="preserve"> - The Greater Houston LGBTQ+ Chamber of Commerce's media release highlights the 2026 Pride In Business Celebration Luncheon + After Party, held on June 12, 2026, at the Hilton Americas-Houston Grand Ballroom. The event marked the Chamber's 10th anniversary, bringing together over 1,000 business, civic, and community leaders to honour LGBTQ+ economic inclusion and excellence, underscoring the Chamber's decade-long impact in advancing LGBTQ+ economic opportunities.</w:t>
      </w:r>
      <w:r/>
    </w:p>
    <w:p>
      <w:pPr>
        <w:pStyle w:val="ListNumber"/>
        <w:spacing w:line="240" w:lineRule="auto"/>
        <w:ind w:left="720"/>
      </w:pPr>
      <w:r/>
      <w:hyperlink r:id="rId14">
        <w:r>
          <w:rPr>
            <w:color w:val="0000EE"/>
            <w:u w:val="single"/>
          </w:rPr>
          <w:t>https://www.houstonlgbtchamber.com/membership-levels-and-benefits/</w:t>
        </w:r>
      </w:hyperlink>
      <w:r>
        <w:t xml:space="preserve"> - The 'Membership Levels &amp; Benefits' page of the Greater Houston LGBTQ+ Chamber of Commerce outlines the advantages of joining the Chamber, including business development opportunities, promotion and visibility, representation in regional and national LGBTQ+ and business communities, access to resources for business growth, and advocacy for equal rights and business-friendly public policy. Membership supports the Chamber's mission to build a more inclusive regional economy.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lgbtq-victory-fund-houston-brunch-2026/" TargetMode="External"/><Relationship Id="rId10" Type="http://schemas.openxmlformats.org/officeDocument/2006/relationships/hyperlink" Target="https://business.houstonlgbtchamber.com/eventcalendar/Details/join-us-at-the-lgbtq-victory-fund-brunch-1914195?sourceTypeId=Website" TargetMode="External"/><Relationship Id="rId11" Type="http://schemas.openxmlformats.org/officeDocument/2006/relationships/hyperlink" Target="https://www.houstonlgbtchamber.com/our-board/" TargetMode="External"/><Relationship Id="rId12" Type="http://schemas.openxmlformats.org/officeDocument/2006/relationships/hyperlink" Target="https://www.houstonlgbtchamber.com/the-chamber/" TargetMode="External"/><Relationship Id="rId13" Type="http://schemas.openxmlformats.org/officeDocument/2006/relationships/hyperlink" Target="https://www.houstonlgbtchamber.com/media-room/Details/greater-houston-lgbtq-chamber-celebrates-a-decade-of-impact-at-record-breaking-2026-pride-in-business-celebration-343039" TargetMode="External"/><Relationship Id="rId14" Type="http://schemas.openxmlformats.org/officeDocument/2006/relationships/hyperlink" Target="https://www.houstonlgbtchamber.com/membership-levels-and-benef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