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Bisexual Parents Are the Largest LGBTQ Parenting Group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Bisexual parents are a major part of LGBTQ family life in the US, yet their experiences can be overlooked. New research highlights their numbers, financial pressures and need for more welcoming community spaces, alongside resources that make bisexual families feel seen.</w:t>
      </w:r>
      <w:r/>
    </w:p>
    <w:p>
      <w:pPr>
        <w:pStyle w:val="Heading2"/>
      </w:pPr>
      <w:r>
        <w:t>The numbers are bigger than many people realise</w:t>
      </w:r>
      <w:r/>
    </w:p>
    <w:p>
      <w:r/>
      <w:r>
        <w:t>Bisexual parents make up the largest section of LGBTQ parents of minors in the US. According to the Williams Institute, the country has around 2.57 million LGBTQ parents raising children under 18, including roughly 1.85 million cisgender bisexual parents.</w:t>
      </w:r>
      <w:r/>
    </w:p>
    <w:p>
      <w:r/>
      <w:r>
        <w:t>That estimate covers only parents of minors, though, so it doesn't capture adults whose children have grown up or live elsewhere. Pew Research has also found that bisexual adults represent a sizeable share of the LGBTQ population, underlining just how many families may include a bisexual parent, even when that identity isn't obvious to outsiders.</w:t>
      </w:r>
      <w:r/>
    </w:p>
    <w:p>
      <w:r/>
      <w:r>
        <w:t>The figures vary because researchers use different surveys and definitions. Still, the broad message is clear: there are likely more than three million bisexual adults in the US who have had a child.</w:t>
      </w:r>
      <w:r/>
    </w:p>
    <w:p>
      <w:pPr>
        <w:pStyle w:val="Heading2"/>
      </w:pPr>
      <w:r>
        <w:t>Why bisexual parents can feel invisible</w:t>
      </w:r>
      <w:r/>
    </w:p>
    <w:p>
      <w:r/>
      <w:r>
        <w:t>Numbers don't automatically translate into visibility. A bisexual parent in a different-gender relationship may be assumed to be straight, while one in a same-gender relationship may be labelled according to the relationship rather than their own identity.</w:t>
      </w:r>
      <w:r/>
    </w:p>
    <w:p>
      <w:r/>
      <w:r>
        <w:t>That invisibility can make it harder to find community. Pew's research on bisexual Americans has highlighted how bisexual people can experience misunderstanding from both heterosexual and LGBTQ communities, leaving some feeling as though they have to keep explaining who they are.</w:t>
      </w:r>
      <w:r/>
    </w:p>
    <w:p>
      <w:r/>
      <w:r>
        <w:t>For parents, the pressure can be especially tiring. School forms, family conversations and everyday introductions often reduce identity to a partner's gender. A rainbow badge or a bisexual-pride book won't solve everything, but small signs of recognition can make a room feel noticeably safer.</w:t>
      </w:r>
      <w:r/>
    </w:p>
    <w:p>
      <w:pPr>
        <w:pStyle w:val="Heading2"/>
      </w:pPr>
      <w:r>
        <w:t>Financial and mental-health pressures matter</w:t>
      </w:r>
      <w:r/>
    </w:p>
    <w:p>
      <w:r/>
      <w:r>
        <w:t>The Williams Institute reports that bisexual parents of minors are more likely to live in poverty than lesbian, gay and transgender parent peers. LGBTQ parents overall also face higher poverty rates than both LGBTQ adults without children and straight cisgender parents.</w:t>
      </w:r>
      <w:r/>
    </w:p>
    <w:p>
      <w:r/>
      <w:r>
        <w:t>Research into women who identify as lesbian, bisexual or queer has found further differences. Bisexual parents reported greater psychological distress and lower life satisfaction and happiness than lesbian parents, despite many being in relationships that outsiders might read as heterosexual.</w:t>
      </w:r>
      <w:r/>
    </w:p>
    <w:p>
      <w:r/>
      <w:r>
        <w:t>That gap is a useful reminder that appearing straight doesn't protect someone from binegativity, isolation or the stress of hiding an important part of themselves. Broader research from Pew also points to uneven LGBTQ experiences, with wellbeing shaped by identity, relationships, income and social acceptance rather than by a single label.</w:t>
      </w:r>
      <w:r/>
    </w:p>
    <w:p>
      <w:pPr>
        <w:pStyle w:val="Heading2"/>
      </w:pPr>
      <w:r>
        <w:t>A different-gender relationship doesn't erase queerness</w:t>
      </w:r>
      <w:r/>
    </w:p>
    <w:p>
      <w:r/>
      <w:r>
        <w:t>More than half of LGBTQ parents of minors are partnered with a different-gender cisgender person, according to the Williams Institute. Some may be bisexual, while others may use different identities, but the finding challenges the idea that queer parenthood always looks visibly queer from the outside.</w:t>
      </w:r>
      <w:r/>
    </w:p>
    <w:p>
      <w:r/>
      <w:r>
        <w:t>Bisexual mothers in particular can be overlooked. Research cited by the Williams Institute indicates that many bisexual women parents are single mothers, while others are partnered with men and may feel disconnected from LGBTQ spaces that don't recognise their relationships as queer.</w:t>
      </w:r>
      <w:r/>
    </w:p>
    <w:p>
      <w:r/>
      <w:r>
        <w:t>That doesn't mean every bisexual parent wants the same kind of support. It does mean schools, healthcare providers, family groups and LGBTQ organisations should avoid making assumptions. Asking what language someone uses, rather than guessing, is a small change with a big payoff.</w:t>
      </w:r>
      <w:r/>
    </w:p>
    <w:p>
      <w:pPr>
        <w:pStyle w:val="Heading2"/>
      </w:pPr>
      <w:r>
        <w:t>Better representation starts with ordinary family life</w:t>
      </w:r>
      <w:r/>
    </w:p>
    <w:p>
      <w:r/>
      <w:r>
        <w:t>Pew's recent work on LGBTQ identities and experiences shows why representation needs to move beyond occasional celebration days. Bisexual people aren't a footnote in LGBTQ life, and bisexual parents aren't a rare exception to the family picture.</w:t>
      </w:r>
      <w:r/>
    </w:p>
    <w:p>
      <w:r/>
      <w:r>
        <w:t>For children's books, community groups and parenting resources, the most useful representation is often refreshingly everyday: a bisexual mum at the school gate, a bi dad making packed lunches, or a family talking openly about identity without turning the story into a lesson.</w:t>
      </w:r>
      <w:r/>
    </w:p>
    <w:p>
      <w:r/>
      <w:r>
        <w:t>There are hopeful signs among younger bisexual women, who have reported stronger feelings of community connection than older groups in some research. With more inclusive language and less gatekeeping, that sense of belonging could extend across generations.</w:t>
      </w:r>
      <w:r/>
    </w:p>
    <w:p>
      <w:r/>
      <w:r>
        <w:t>Bisexual visibility isn't just about counting people. It's about making sure families can recognise themselves, ask for support and participate fully without having to prove they're queer enough.</w:t>
      </w:r>
      <w:r/>
    </w:p>
    <w:p>
      <w:r/>
      <w:r>
        <w:t>It's a small shift in assumptions, but it can make family life feel much less lonely.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[7]</w:t>
        </w:r>
      </w:hyperlink>
      <w:r>
        <w:t xml:space="preserve">- Paragraph 4: </w:t>
      </w:r>
      <w:hyperlink r:id="rId11">
        <w:r>
          <w:rPr>
            <w:color w:val="0000EE"/>
            <w:u w:val="single"/>
          </w:rPr>
          <w:t>[3]</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3">
        <w:r>
          <w:rPr>
            <w:color w:val="0000EE"/>
            <w:u w:val="single"/>
          </w:rPr>
          <w:t>[5]</w:t>
        </w:r>
      </w:hyperlink>
      <w:r>
        <w:t xml:space="preserve">- Paragraph 6: </w:t>
      </w:r>
      <w:hyperlink r:id="rId13">
        <w:r>
          <w:rPr>
            <w:color w:val="0000EE"/>
            <w:u w:val="single"/>
          </w:rPr>
          <w:t>[5]</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5">
        <w:r>
          <w:rPr>
            <w:color w:val="0000EE"/>
            <w:u w:val="single"/>
          </w:rPr>
          <w:t>[6]</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4">
        <w:r>
          <w:rPr>
            <w:color w:val="0000EE"/>
            <w:u w:val="single"/>
          </w:rPr>
          <w:t>[7]</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3">
        <w:r>
          <w:rPr>
            <w:color w:val="0000EE"/>
            <w:u w:val="single"/>
          </w:rPr>
          <w:t>[5]</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2">
        <w:r>
          <w:rPr>
            <w:color w:val="0000EE"/>
            <w:u w:val="single"/>
          </w:rPr>
          <w:t>[4]</w:t>
        </w:r>
      </w:hyperlink>
      <w:r>
        <w:t xml:space="preserve">, </w:t>
      </w:r>
      <w:hyperlink r:id="rId13">
        <w:r>
          <w:rPr>
            <w:color w:val="0000EE"/>
            <w:u w:val="single"/>
          </w:rPr>
          <w:t>[5]</w:t>
        </w:r>
      </w:hyperlink>
      <w:r>
        <w:t xml:space="preserve">- Paragraph 14: </w:t>
      </w:r>
      <w:hyperlink r:id="rId10">
        <w:r>
          <w:rPr>
            <w:color w:val="0000EE"/>
            <w:u w:val="single"/>
          </w:rPr>
          <w:t>[2]</w:t>
        </w:r>
      </w:hyperlink>
      <w:r>
        <w:t xml:space="preserve">, </w:t>
      </w:r>
      <w:hyperlink r:id="rId13">
        <w:r>
          <w:rPr>
            <w:color w:val="0000EE"/>
            <w:u w:val="single"/>
          </w:rPr>
          <w:t>[5]</w:t>
        </w:r>
      </w:hyperlink>
      <w:r>
        <w:t xml:space="preserve">- Paragraph 15: </w:t>
      </w:r>
      <w:hyperlink r:id="rId13">
        <w:r>
          <w:rPr>
            <w:color w:val="0000EE"/>
            <w:u w:val="single"/>
          </w:rPr>
          <w:t>[5]</w:t>
        </w:r>
      </w:hyperlink>
      <w:r>
        <w:t xml:space="preserve">, </w:t>
      </w:r>
      <w:hyperlink r:id="rId14">
        <w:r>
          <w:rPr>
            <w:color w:val="0000EE"/>
            <w:u w:val="single"/>
          </w:rPr>
          <w:t>[7]</w:t>
        </w:r>
      </w:hyperlink>
      <w:r>
        <w:t xml:space="preserve">- Paragraph 16: </w:t>
      </w:r>
      <w:hyperlink r:id="rId12">
        <w:r>
          <w:rPr>
            <w:color w:val="0000EE"/>
            <w:u w:val="single"/>
          </w:rPr>
          <w:t>[4]</w:t>
        </w:r>
      </w:hyperlink>
      <w:r>
        <w:t xml:space="preserve">, </w:t>
      </w:r>
      <w:hyperlink r:id="rId13">
        <w:r>
          <w:rPr>
            <w:color w:val="0000EE"/>
            <w:u w:val="single"/>
          </w:rPr>
          <w:t>[5]</w:t>
        </w:r>
      </w:hyperlink>
      <w:r>
        <w:t xml:space="preserve">- Paragraph 17: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https://mombian.com/2026/09/23/happy-bisexual-visibility-day-to-all-bi-parents/</w:t>
        </w:r>
      </w:hyperlink>
      <w:r>
        <w:t xml:space="preserve"> - Please view link - unable to able to access data</w:t>
      </w:r>
      <w:r/>
    </w:p>
    <w:p>
      <w:pPr>
        <w:pStyle w:val="ListNumber"/>
        <w:spacing w:line="240" w:lineRule="auto"/>
        <w:ind w:left="720"/>
      </w:pPr>
      <w:r/>
      <w:hyperlink r:id="rId10">
        <w:r>
          <w:rPr>
            <w:color w:val="0000EE"/>
            <w:u w:val="single"/>
          </w:rPr>
          <w:t>https://williamsinstitute.law.ucla.edu/publications/lgbt-parenting-us/</w:t>
        </w:r>
      </w:hyperlink>
      <w:r>
        <w:t xml:space="preserve"> - The Williams Institute's 2024 report, 'LGBTQ Parenting in the US', reveals that 2.57 million LGBTQ adults are parenting children under 18 in their households. Among these, cisgender bisexual women constitute 61%, and cisgender bisexual men 11%, totaling approximately 1.85 million cis bisexual parents of minors. The study also indicates that 40.7% of bisexual individuals have ever had a child, highlighting the significant presence of bisexual parents within the LGBTQ community.</w:t>
      </w:r>
      <w:r/>
    </w:p>
    <w:p>
      <w:pPr>
        <w:pStyle w:val="ListNumber"/>
        <w:spacing w:line="240" w:lineRule="auto"/>
        <w:ind w:left="720"/>
      </w:pPr>
      <w:r/>
      <w:hyperlink r:id="rId11">
        <w:r>
          <w:rPr>
            <w:color w:val="0000EE"/>
            <w:u w:val="single"/>
          </w:rPr>
          <w:t>https://www.pewresearch.org/short-reads/2024/06/28/for-pride-month-6-facts-about-bisexual-americans/</w:t>
        </w:r>
      </w:hyperlink>
      <w:r>
        <w:t xml:space="preserve"> - A 2024 Pew Research Center survey found that 4% of U.S. adults identify as bisexual, with 36% of them being parents to children of any age. This equates to approximately 3.8 million bisexual adults who have ever had a child. The study also highlights that bisexual individuals make up the largest segment of the LGBTQ community, comprising 60% of LGBTQ adults.</w:t>
      </w:r>
      <w:r/>
    </w:p>
    <w:p>
      <w:pPr>
        <w:pStyle w:val="ListNumber"/>
        <w:spacing w:line="240" w:lineRule="auto"/>
        <w:ind w:left="720"/>
      </w:pPr>
      <w:r/>
      <w:hyperlink r:id="rId12">
        <w:r>
          <w:rPr>
            <w:color w:val="0000EE"/>
            <w:u w:val="single"/>
          </w:rPr>
          <w:t>https://www.pewresearch.org/social-trends/2025/05/29/lgbtq-identities/</w:t>
        </w:r>
      </w:hyperlink>
      <w:r>
        <w:t xml:space="preserve"> - The Pew Research Center's 2025 report on LGBTQ identities indicates that over half of LGBTQ adults (55%) describe themselves as bisexual. Among LGBTQ women, 72% identify as bisexual, while 28% identify as gay or lesbian. This underscores the prominence of bisexual individuals within the LGBTQ community.</w:t>
      </w:r>
      <w:r/>
    </w:p>
    <w:p>
      <w:pPr>
        <w:pStyle w:val="ListNumber"/>
        <w:spacing w:line="240" w:lineRule="auto"/>
        <w:ind w:left="720"/>
      </w:pPr>
      <w:r/>
      <w:hyperlink r:id="rId13">
        <w:r>
          <w:rPr>
            <w:color w:val="0000EE"/>
            <w:u w:val="single"/>
          </w:rPr>
          <w:t>https://www.pewresearch.org/social-trends/2025/05/29/the-experiences-of-lgbtq-americans-today/</w:t>
        </w:r>
      </w:hyperlink>
      <w:r>
        <w:t xml:space="preserve"> - Pew Research Center's 2025 study on the experiences of LGBTQ Americans reveals that 4% of U.S. adults identify as bisexual, with 36% of them being parents. This highlights the significant role of bisexual individuals in the LGBTQ community and their experiences as parents.</w:t>
      </w:r>
      <w:r/>
    </w:p>
    <w:p>
      <w:pPr>
        <w:pStyle w:val="ListNumber"/>
        <w:spacing w:line="240" w:lineRule="auto"/>
        <w:ind w:left="720"/>
      </w:pPr>
      <w:r/>
      <w:hyperlink r:id="rId15">
        <w:r>
          <w:rPr>
            <w:color w:val="0000EE"/>
            <w:u w:val="single"/>
          </w:rPr>
          <w:t>https://newsroom.ucla.edu/releases/transgender-parents-survey-lgbtq-climate-williams-institute</w:t>
        </w:r>
      </w:hyperlink>
      <w:r>
        <w:t xml:space="preserve"> - A 2026 survey by the Williams Institute at UCLA School of Law found that over half (52%) of transgender parents with minor children cited an increasingly hostile anti-LGBTQ legislative and social climate as a barrier to future parenting. This underscores the challenges faced by LGBTQ parents in the current socio-political environment.</w:t>
      </w:r>
      <w:r/>
    </w:p>
    <w:p>
      <w:pPr>
        <w:pStyle w:val="ListNumber"/>
        <w:spacing w:line="240" w:lineRule="auto"/>
        <w:ind w:left="720"/>
      </w:pPr>
      <w:r/>
      <w:hyperlink r:id="rId14">
        <w:r>
          <w:rPr>
            <w:color w:val="0000EE"/>
            <w:u w:val="single"/>
          </w:rPr>
          <w:t>https://www.williamsinstitute.law.ucla.edu/</w:t>
        </w:r>
      </w:hyperlink>
      <w:r>
        <w:t xml:space="preserve"> - The Williams Institute is a think tank at UCLA Law dedicated to conducting rigorous, independent research on sexual orientation and gender identity law and public policy. Their studies, such as the 2024 report on LGBTQ parenting, provide valuable insights into the demographics and experiences of LGBTQ individuals, including parents.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ombian.com/2026/09/23/happy-bisexual-visibility-day-to-all-bi-parents/" TargetMode="External"/><Relationship Id="rId10" Type="http://schemas.openxmlformats.org/officeDocument/2006/relationships/hyperlink" Target="https://williamsinstitute.law.ucla.edu/publications/lgbt-parenting-us/" TargetMode="External"/><Relationship Id="rId11" Type="http://schemas.openxmlformats.org/officeDocument/2006/relationships/hyperlink" Target="https://www.pewresearch.org/short-reads/2024/06/28/for-pride-month-6-facts-about-bisexual-americans/" TargetMode="External"/><Relationship Id="rId12" Type="http://schemas.openxmlformats.org/officeDocument/2006/relationships/hyperlink" Target="https://www.pewresearch.org/social-trends/2025/05/29/lgbtq-identities/" TargetMode="External"/><Relationship Id="rId13" Type="http://schemas.openxmlformats.org/officeDocument/2006/relationships/hyperlink" Target="https://www.pewresearch.org/social-trends/2025/05/29/the-experiences-of-lgbtq-americans-today/" TargetMode="External"/><Relationship Id="rId14" Type="http://schemas.openxmlformats.org/officeDocument/2006/relationships/hyperlink" Target="https://www.williamsinstitute.law.ucla.edu/" TargetMode="External"/><Relationship Id="rId15" Type="http://schemas.openxmlformats.org/officeDocument/2006/relationships/hyperlink" Target="https://newsroom.ucla.edu/releases/transgender-parents-survey-lgbtq-climate-williams-institu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