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Remembering Michael Hendricks, a Pioneer of LGBTQ+ Activism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Montreal is remembering Michael Hendricks, a fierce LGBTQ+ organiser whose work reshaped AIDS activism, police relations and marriage equality. From ACT UP Montreal protests to Quebec's first legal same-sex wedding, his life shows how determined, noisy and deeply personal campaigning can turn crisis into lasting change.</w:t>
      </w:r>
      <w:r/>
    </w:p>
    <w:p>
      <w:pPr>
        <w:pStyle w:val="Heading2"/>
      </w:pPr>
      <w:r>
        <w:t>Essential Takeaways</w:t>
      </w:r>
      <w:r/>
      <w:r/>
    </w:p>
    <w:p>
      <w:pPr>
        <w:pStyle w:val="ListBullet"/>
        <w:spacing w:line="240" w:lineRule="auto"/>
        <w:ind w:left="720"/>
      </w:pPr>
      <w:r/>
      <w:r>
        <w:rPr>
          <w:b/>
        </w:rPr>
        <w:t>A life of activism:</w:t>
      </w:r>
      <w:r>
        <w:t xml:space="preserve"> Hendricks helped establish ACT UP Montreal in 1989.</w:t>
      </w:r>
      <w:r/>
    </w:p>
    <w:p>
      <w:pPr>
        <w:pStyle w:val="ListBullet"/>
        <w:spacing w:line="240" w:lineRule="auto"/>
        <w:ind w:left="720"/>
      </w:pPr>
      <w:r/>
      <w:r>
        <w:rPr>
          <w:b/>
        </w:rPr>
        <w:t>A landmark marriage:</w:t>
      </w:r>
      <w:r>
        <w:t xml:space="preserve"> He and Rene Leboeuf became Quebec's first legally married same-sex couple in 2004.</w:t>
      </w:r>
      <w:r/>
    </w:p>
    <w:p>
      <w:pPr>
        <w:pStyle w:val="ListBullet"/>
        <w:spacing w:line="240" w:lineRule="auto"/>
        <w:ind w:left="720"/>
      </w:pPr>
      <w:r/>
      <w:r>
        <w:rPr>
          <w:b/>
        </w:rPr>
        <w:t>A bridge in a crisis:</w:t>
      </w:r>
      <w:r>
        <w:t xml:space="preserve"> He worked to improve dialogue between Montreal's LGBTQ+ community and police during a period of intense anti-gay violence.</w:t>
      </w:r>
      <w:r/>
    </w:p>
    <w:p>
      <w:pPr>
        <w:pStyle w:val="ListBullet"/>
        <w:spacing w:line="240" w:lineRule="auto"/>
        <w:ind w:left="720"/>
      </w:pPr>
      <w:r/>
      <w:r>
        <w:rPr>
          <w:b/>
        </w:rPr>
        <w:t>A lasting example:</w:t>
      </w:r>
      <w:r>
        <w:t xml:space="preserve"> His campaigns linked AIDS advocacy, racial justice, sex-worker rights and marriage equality.</w:t>
      </w:r>
      <w:r/>
      <w:r/>
    </w:p>
    <w:p>
      <w:pPr>
        <w:pStyle w:val="Heading2"/>
      </w:pPr>
      <w:r>
        <w:t>A loud voice when silence was dangerous</w:t>
      </w:r>
      <w:r/>
    </w:p>
    <w:p>
      <w:r/>
      <w:r>
        <w:t>Michael Hendricks understood that politeness wasn't always enough. During the AIDS crisis, when many people preferred not to confront the scale of the deaths, he helped bring anger into public view through ACT UP Montreal.</w:t>
      </w:r>
      <w:r/>
    </w:p>
    <w:p>
      <w:r/>
      <w:r>
        <w:t>The group's approach was direct, theatrical and deliberately hard to ignore. According to coverage in Fugues, ACT UP's activism became part of a wider culture of mourning and resistance in Montreal, where grief was turned into organised action rather than private sorrow.</w:t>
      </w:r>
      <w:r/>
    </w:p>
    <w:p>
      <w:r/>
      <w:r>
        <w:t>That urgency came from experience. Hendricks had already been shaken by the fatal police shooting of Anthony Griffin, a young Black man, in 1987. The event pushed him towards activism, and the same combination of outrage and compassion shaped his later work on AIDS and institutional discrimination.</w:t>
      </w:r>
      <w:r/>
    </w:p>
    <w:p>
      <w:pPr>
        <w:pStyle w:val="Heading2"/>
      </w:pPr>
      <w:r>
        <w:t>ACT UP Montreal made protest impossible to overlook</w:t>
      </w:r>
      <w:r/>
    </w:p>
    <w:p>
      <w:r/>
      <w:r>
        <w:t>Hendricks joined ACT UP Montreal at its formation in 1989, alongside Rene Leboeuf and other campaigners. The organisation borrowed the confrontational energy of ACT UP New York, but gave it a distinctly Montreal character, with activists challenging public institutions, health authorities and social indifference.</w:t>
      </w:r>
      <w:r/>
    </w:p>
    <w:p>
      <w:r/>
      <w:r>
        <w:t>CityNews reported that Hendricks became one of Canada's best-known gay-rights pioneers, remembered not simply for attending protests but for helping build movements. His activism had a practical edge: it was about access to treatment, public accountability and the right of marginalised people to be heard.</w:t>
      </w:r>
      <w:r/>
    </w:p>
    <w:p>
      <w:r/>
      <w:r>
        <w:t>The style could be uncomfortable. That was rather the point. When officials and onlookers were tempted to look away, a chant, die-in or angry speech made avoidance much harder.</w:t>
      </w:r>
      <w:r/>
    </w:p>
    <w:p>
      <w:pPr>
        <w:pStyle w:val="Heading2"/>
      </w:pPr>
      <w:r>
        <w:t>From police mistrust to difficult conversations</w:t>
      </w:r>
      <w:r/>
    </w:p>
    <w:p>
      <w:r/>
      <w:r>
        <w:t>Montreal's LGBTQ+ community faced a particularly tense relationship with police during the 1990s, amid a wave of anti-gay violence and institutional suspicion. Hendricks became an important intermediary, attending meetings and helping create a channel for communication when trust was in short supply.</w:t>
      </w:r>
      <w:r/>
    </w:p>
    <w:p>
      <w:r/>
      <w:r>
        <w:t>Journal Metro's account of ACT UP's fight against institutional homophobia highlights the broader setting: activists weren't only confronting individual prejudice, but systems that could ignore, mishandle or worsen harm. Hendricks' role was therefore unusually demanding. He had to challenge authorities while still keeping conversations open.</w:t>
      </w:r>
      <w:r/>
    </w:p>
    <w:p>
      <w:r/>
      <w:r>
        <w:t>That kind of bridge-building rarely attracts the same headlines as a dramatic protest, but it can be just as consequential. It requires patience, credibility and the willingness to keep showing up after the cameras have gone.</w:t>
      </w:r>
      <w:r/>
    </w:p>
    <w:p>
      <w:pPr>
        <w:pStyle w:val="Heading2"/>
      </w:pPr>
      <w:r>
        <w:t>The marriage case that changed Quebec</w:t>
      </w:r>
      <w:r/>
    </w:p>
    <w:p>
      <w:r/>
      <w:r>
        <w:t>In 1998, Hendricks and Leboeuf applied for a marriage licence and were refused. They responded with a six-year legal challenge that eventually helped secure their right to marry, culminating in their wedding in 2004.</w:t>
      </w:r>
      <w:r/>
    </w:p>
    <w:p>
      <w:r/>
      <w:r>
        <w:t>Their case became a defining moment in Quebec's equality history. PinkNews described Hendricks as the first man in Quebec to legally marry another man, placing the couple's private commitment within a much larger national struggle over recognition and belonging.</w:t>
      </w:r>
      <w:r/>
    </w:p>
    <w:p>
      <w:r/>
      <w:r>
        <w:t>The detail that stands out is its sheer persistence. Marriage equality can look inevitable in retrospect, but it was built through expensive, exhausting cases such as this one. For Hendricks and Leboeuf, the legal argument was also intensely personal: they were asking the state to stop treating their relationship as lesser.</w:t>
      </w:r>
      <w:r/>
    </w:p>
    <w:p>
      <w:pPr>
        <w:pStyle w:val="Heading2"/>
      </w:pPr>
      <w:r>
        <w:t>His legacy reaches beyond one landmark</w:t>
      </w:r>
      <w:r/>
    </w:p>
    <w:p>
      <w:r/>
      <w:r>
        <w:t>Hendricks' activism extended to sex workers, police accountability and the wider LGBTQ+ community. His career also reflected a useful truth about social movements: progress rarely comes from a single campaign. It grows through overlapping efforts, shared networks and people willing to carry lessons from one fight into the next.</w:t>
      </w:r>
      <w:r/>
    </w:p>
    <w:p>
      <w:r/>
      <w:r>
        <w:t>Archival material from the Archives gaies du Quebec helps place his work within the province's broader LGBTQ+ history, while accounts of his death underline the breadth of the legacy he leaves behind. He died aged 84 after choosing Canada's legal medical assistance in dying programme, having spent decades making public life more accountable to people who had been pushed aside.</w:t>
      </w:r>
      <w:r/>
    </w:p>
    <w:p>
      <w:r/>
      <w:r>
        <w:t>For those who knew him, the memories are likely to be as vivid as the milestones: the stories, the gossip, the laughter and the refusal to accept quiet injustice. That human warmth matters. Movements need strategy, but they also need people who can keep others going.</w:t>
      </w:r>
      <w:r/>
    </w:p>
    <w:p>
      <w:r/>
      <w:r>
        <w:t>Michael Hendricks showed what determined LGBTQ+ activism can achieve when outrage is matched with courage, humour and endurance.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9">
        <w:r>
          <w:rPr>
            <w:color w:val="0000EE"/>
            <w:u w:val="single"/>
          </w:rPr>
          <w:t>[1]</w:t>
        </w:r>
      </w:hyperlink>
      <w:r>
        <w:t xml:space="preserve">, </w:t>
      </w:r>
      <w:hyperlink r:id="rId13">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Paragraph 6: </w:t>
      </w:r>
      <w:hyperlink r:id="rId13">
        <w:r>
          <w:rPr>
            <w:color w:val="0000EE"/>
            <w:u w:val="single"/>
          </w:rPr>
          <w:t>[7]</w:t>
        </w:r>
      </w:hyperlink>
      <w:r>
        <w:t xml:space="preserve">, </w:t>
      </w:r>
      <w:hyperlink r:id="rId12">
        <w:r>
          <w:rPr>
            <w:color w:val="0000EE"/>
            <w:u w:val="single"/>
          </w:rPr>
          <w:t>[3]</w:t>
        </w:r>
      </w:hyperlink>
      <w:r>
        <w:t xml:space="preserve">- Paragraph 7: </w:t>
      </w:r>
      <w:hyperlink r:id="rId9">
        <w:r>
          <w:rPr>
            <w:color w:val="0000EE"/>
            <w:u w:val="single"/>
          </w:rPr>
          <w:t>[1]</w:t>
        </w:r>
      </w:hyperlink>
      <w:r>
        <w:t xml:space="preserve">, </w:t>
      </w:r>
      <w:hyperlink r:id="rId14">
        <w:r>
          <w:rPr>
            <w:color w:val="0000EE"/>
            <w:u w:val="single"/>
          </w:rPr>
          <w:t>[6]</w:t>
        </w:r>
      </w:hyperlink>
      <w:r>
        <w:t xml:space="preserve">- Paragraph 8: </w:t>
      </w:r>
      <w:hyperlink r:id="rId11">
        <w:r>
          <w:rPr>
            <w:color w:val="0000EE"/>
            <w:u w:val="single"/>
          </w:rPr>
          <w:t>[4]</w:t>
        </w:r>
      </w:hyperlink>
      <w:r>
        <w:t xml:space="preserve">, </w:t>
      </w:r>
      <w:hyperlink r:id="rId14">
        <w:r>
          <w:rPr>
            <w:color w:val="0000EE"/>
            <w:u w:val="single"/>
          </w:rPr>
          <w:t>[6]</w:t>
        </w:r>
      </w:hyperlink>
      <w:r>
        <w:t xml:space="preserve">- Paragraph 9: </w:t>
      </w:r>
      <w:hyperlink r:id="rId15">
        <w:r>
          <w:rPr>
            <w:color w:val="0000EE"/>
            <w:u w:val="single"/>
          </w:rPr>
          <w:t>[5]</w:t>
        </w:r>
      </w:hyperlink>
      <w:r>
        <w:t xml:space="preserve">, </w:t>
      </w:r>
      <w:hyperlink r:id="rId13">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5">
        <w:r>
          <w:rPr>
            <w:color w:val="0000EE"/>
            <w:u w:val="single"/>
          </w:rPr>
          <w:t>[5]</w:t>
        </w:r>
      </w:hyperlink>
      <w:r>
        <w:t xml:space="preserve">, </w:t>
      </w:r>
      <w:hyperlink r:id="rId14">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https://glreview.org/remembering-a-pioneer-in-lgbtq-activism/</w:t>
        </w:r>
      </w:hyperlink>
      <w:r>
        <w:t xml:space="preserve"> - Please view link - unable to able to access data</w:t>
      </w:r>
      <w:r/>
    </w:p>
    <w:p>
      <w:pPr>
        <w:pStyle w:val="ListNumber"/>
        <w:spacing w:line="240" w:lineRule="auto"/>
        <w:ind w:left="720"/>
      </w:pPr>
      <w:r/>
      <w:hyperlink r:id="rId10">
        <w:r>
          <w:rPr>
            <w:color w:val="0000EE"/>
            <w:u w:val="single"/>
          </w:rPr>
          <w:t>https://montreal.citynews.ca/2026/07/21/canadian-gay-rights-pioneer-michael-hendricks-dies/</w:t>
        </w:r>
      </w:hyperlink>
      <w:r>
        <w:t xml:space="preserve"> - Michael Hendricks, a prominent Canadian gay rights activist, passed away at 84 after choosing medical assistance in dying. He and his partner, René Leboeuf, became the first same-sex couple to marry in Quebec in 2004, following a six-year legal battle. Their marriage marked a significant milestone in the fight for LGBTQ+ rights in Canada. Hendricks and Leboeuf were also instrumental in advocating for the rights of people living with HIV and played a pivotal role in the creation of Parc de l’Espoir, a memorial park dedicated to those who died of AIDS in Quebec. Their activism left an indelible mark on the LGBTQ+ community in Montreal and beyond.</w:t>
      </w:r>
      <w:r/>
    </w:p>
    <w:p>
      <w:pPr>
        <w:pStyle w:val="ListNumber"/>
        <w:spacing w:line="240" w:lineRule="auto"/>
        <w:ind w:left="720"/>
      </w:pPr>
      <w:r/>
      <w:hyperlink r:id="rId12">
        <w:r>
          <w:rPr>
            <w:color w:val="0000EE"/>
            <w:u w:val="single"/>
          </w:rPr>
          <w:t>https://www.fugues.com/2026/08/27/le-deuil-actif-le-militantisme-esthetique-dact-up-montreal/</w:t>
        </w:r>
      </w:hyperlink>
      <w:r>
        <w:t xml:space="preserve"> - An exhibition titled 'Deuil actif: Le militantisme esthétique d’ACT UP Montréal' is currently on display at the MEM – Centre des mémoires montréalaises. The exhibition, which runs until February 14, 2027, showcases the activism of ACT UP Montréal, a group that played a significant role during the AIDS crisis in the 1980s and 1990s. The exhibition draws primarily from the archives of activists Michael Hendricks and René LeBoeuf, highlighting their contributions to the LGBTQ+ community and their efforts in combating the AIDS epidemic. The display offers a visual and historical account of the group's activism and its impact on Montreal's LGBTQ+ community.</w:t>
      </w:r>
      <w:r/>
    </w:p>
    <w:p>
      <w:pPr>
        <w:pStyle w:val="ListNumber"/>
        <w:spacing w:line="240" w:lineRule="auto"/>
        <w:ind w:left="720"/>
      </w:pPr>
      <w:r/>
      <w:hyperlink r:id="rId11">
        <w:r>
          <w:rPr>
            <w:color w:val="0000EE"/>
            <w:u w:val="single"/>
          </w:rPr>
          <w:t>https://www.thepinknews.com/2026/07/22/michael-hendricks-death-first-same-sex-wedding-quebec/</w:t>
        </w:r>
      </w:hyperlink>
      <w:r>
        <w:t xml:space="preserve"> - Michael Hendricks, a Canadian gay rights advocate, has died aged 84. Hendricks and his partner, René Leboeuf, were the first same-sex couple to marry in Quebec in 2004, following a six-year legal battle. Their marriage was a landmark event in the fight for LGBTQ+ rights in Canada. Hendricks and Leboeuf were also instrumental in advocating for the rights of people living with HIV and played a pivotal role in the creation of Parc de l’Espoir, a memorial park dedicated to those who died of AIDS in Quebec. Their activism left an indelible mark on the LGBTQ+ community in Montreal and beyond.</w:t>
      </w:r>
      <w:r/>
    </w:p>
    <w:p>
      <w:pPr>
        <w:pStyle w:val="ListNumber"/>
        <w:spacing w:line="240" w:lineRule="auto"/>
        <w:ind w:left="720"/>
      </w:pPr>
      <w:r/>
      <w:hyperlink r:id="rId15">
        <w:r>
          <w:rPr>
            <w:color w:val="0000EE"/>
            <w:u w:val="single"/>
          </w:rPr>
          <w:t>https://agq.qc.ca/en/agq-f0107/</w:t>
        </w:r>
      </w:hyperlink>
      <w:r>
        <w:t xml:space="preserve"> - The Archives gaies du Québec (AGQ) holds the fonds of Michael Hendricks and René LeBoeuf, containing 213 cm of textual records and other materials from 1970 to 2024. The fonds includes documents related to their activism for LGBTQ2S+ rights and the fight against AIDS in Quebec. Michael Hendricks, born in 1941 in Trenton, New Jersey, moved to Montreal in 1968 to avoid the Vietnam War draft. He and René LeBoeuf, born in 1955 in Quebec City, met in 1973 and became partners. They were involved in various LGBTQ2S+ rights initiatives, including the creation of Parc de l’Espoir, a memorial park dedicated to those who died of AIDS in Quebec.</w:t>
      </w:r>
      <w:r/>
    </w:p>
    <w:p>
      <w:pPr>
        <w:pStyle w:val="ListNumber"/>
        <w:spacing w:line="240" w:lineRule="auto"/>
        <w:ind w:left="720"/>
      </w:pPr>
      <w:r/>
      <w:hyperlink r:id="rId14">
        <w:r>
          <w:rPr>
            <w:color w:val="0000EE"/>
            <w:u w:val="single"/>
          </w:rPr>
          <w:t>https://en.wikipedia.org/wiki/Michael_Hendricks_and_Ren%C3%A9_Leboeuf</w:t>
        </w:r>
      </w:hyperlink>
      <w:r>
        <w:t xml:space="preserve"> - Michael Hendricks and René LeBoeuf are Canadian–American gay rights advocates known for their significant contributions to LGBTQ+ rights in Quebec. During the AIDS epidemic in the 1980s and 1990s, they led ACT UP Montréal in advocating for a permanent memorial to those who died of AIDS. Their efforts resulted in the creation of Parc de l’Espoir in Montreal's Gay Village. The couple also fought for marriage equality in Canada, becoming the first same-sex couple to be legally married in Quebec. Their activism has left a lasting impact on the LGBTQ+ community in Montreal and beyond.</w:t>
      </w:r>
      <w:r/>
    </w:p>
    <w:p>
      <w:pPr>
        <w:pStyle w:val="ListNumber"/>
        <w:spacing w:line="240" w:lineRule="auto"/>
        <w:ind w:left="720"/>
      </w:pPr>
      <w:r/>
      <w:hyperlink r:id="rId13">
        <w:r>
          <w:rPr>
            <w:color w:val="0000EE"/>
            <w:u w:val="single"/>
          </w:rPr>
          <w:t>https://journalmetro.com/actualites/montreal/3071668/le-combat-dact-up-contre-lhomophobie-institutionnelle/</w:t>
        </w:r>
      </w:hyperlink>
      <w:r>
        <w:t xml:space="preserve"> - Thirty years ago, the LGBTQ2+ communities in Montreal faced significant challenges, including widespread homophobia, police raids, and violence against gay men. In response, ACT UP Montréal emerged as a militant group advocating for the rights of LGBTQ2+ individuals and raising awareness about the AIDS crisis. Michael Hendricks and René LeBoeuf were central figures in ACT UP Montréal, participating in numerous demonstrations and events to combat institutional homophobia and support the LGBTQ2+ community. Their activism played a crucial role in transforming the social landscape for LGBTQ2+ individuals in Quebec.</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review.org/remembering-a-pioneer-in-lgbtq-activism/" TargetMode="External"/><Relationship Id="rId10" Type="http://schemas.openxmlformats.org/officeDocument/2006/relationships/hyperlink" Target="https://montreal.citynews.ca/2026/07/21/canadian-gay-rights-pioneer-michael-hendricks-dies/" TargetMode="External"/><Relationship Id="rId11" Type="http://schemas.openxmlformats.org/officeDocument/2006/relationships/hyperlink" Target="https://www.thepinknews.com/2026/07/22/michael-hendricks-death-first-same-sex-wedding-quebec/" TargetMode="External"/><Relationship Id="rId12" Type="http://schemas.openxmlformats.org/officeDocument/2006/relationships/hyperlink" Target="https://www.fugues.com/2026/08/27/le-deuil-actif-le-militantisme-esthetique-dact-up-montreal/" TargetMode="External"/><Relationship Id="rId13" Type="http://schemas.openxmlformats.org/officeDocument/2006/relationships/hyperlink" Target="https://journalmetro.com/actualites/montreal/3071668/le-combat-dact-up-contre-lhomophobie-institutionnelle/" TargetMode="External"/><Relationship Id="rId14" Type="http://schemas.openxmlformats.org/officeDocument/2006/relationships/hyperlink" Target="https://en.wikipedia.org/wiki/Michael_Hendricks_and_Ren%C3%A9_Leboeuf" TargetMode="External"/><Relationship Id="rId15" Type="http://schemas.openxmlformats.org/officeDocument/2006/relationships/hyperlink" Target="https://agq.qc.ca/en/agq-f010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