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York Funds Dedicated LGBTQ+ Youth Crisis Line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New York is investing $1.8 million in a dedicated LGBTQ+ youth crisis line, aiming to restore specialist support after a federal 988 service was discontinued. The new service will offer round-the-clock help for young people and young adults, alongside statewide training to make crisis care more understanding, accessible and safe.</w:t>
      </w:r>
      <w:r/>
    </w:p>
    <w:p>
      <w:pPr>
        <w:pStyle w:val="Heading2"/>
      </w:pPr>
      <w:r>
        <w:t>Essential Takeaways</w:t>
      </w:r>
      <w:r/>
      <w:r/>
    </w:p>
    <w:p>
      <w:pPr>
        <w:pStyle w:val="ListBullet"/>
        <w:spacing w:line="240" w:lineRule="auto"/>
        <w:ind w:left="720"/>
      </w:pPr>
      <w:r/>
      <w:r>
        <w:rPr>
          <w:b/>
        </w:rPr>
        <w:t>State investment:</w:t>
      </w:r>
      <w:r>
        <w:t xml:space="preserve"> New York is committing $1.8 million to launch and support the specialist service.</w:t>
      </w:r>
      <w:r/>
    </w:p>
    <w:p>
      <w:pPr>
        <w:pStyle w:val="ListBullet"/>
        <w:spacing w:line="240" w:lineRule="auto"/>
        <w:ind w:left="720"/>
      </w:pPr>
      <w:r/>
      <w:r>
        <w:rPr>
          <w:b/>
        </w:rPr>
        <w:t>Five-year funding:</w:t>
      </w:r>
      <w:r>
        <w:t xml:space="preserve"> $1.2 million a year will go to an organisation operating the line, while $600,000 will fund clinical training.</w:t>
      </w:r>
      <w:r/>
    </w:p>
    <w:p>
      <w:pPr>
        <w:pStyle w:val="ListBullet"/>
        <w:spacing w:line="240" w:lineRule="auto"/>
        <w:ind w:left="720"/>
      </w:pPr>
      <w:r/>
      <w:r>
        <w:rPr>
          <w:b/>
        </w:rPr>
        <w:t>Specialist support:</w:t>
      </w:r>
      <w:r>
        <w:t xml:space="preserve"> The service is intended for LGBTQIA+ young people and young adults experiencing a mental health crisis.</w:t>
      </w:r>
      <w:r/>
    </w:p>
    <w:p>
      <w:pPr>
        <w:pStyle w:val="ListBullet"/>
        <w:spacing w:line="240" w:lineRule="auto"/>
        <w:ind w:left="720"/>
      </w:pPr>
      <w:r/>
      <w:r>
        <w:rPr>
          <w:b/>
        </w:rPr>
        <w:t>A significant gap:</w:t>
      </w:r>
      <w:r>
        <w:t xml:space="preserve"> The former federal 988 option reportedly supported as many as 60,000 young people annually.</w:t>
      </w:r>
      <w:r/>
    </w:p>
    <w:p>
      <w:pPr>
        <w:pStyle w:val="ListBullet"/>
        <w:spacing w:line="240" w:lineRule="auto"/>
        <w:ind w:left="720"/>
      </w:pPr>
      <w:r/>
      <w:r>
        <w:rPr>
          <w:b/>
        </w:rPr>
        <w:t>Trust matters:</w:t>
      </w:r>
      <w:r>
        <w:t xml:space="preserve"> Training aims to address fears that a caller's identity or experience won't be understood.</w:t>
      </w:r>
      <w:r/>
      <w:r/>
    </w:p>
    <w:p>
      <w:pPr>
        <w:pStyle w:val="Heading2"/>
      </w:pPr>
      <w:r>
        <w:t>New York steps into a growing mental health gap</w:t>
      </w:r>
      <w:r/>
    </w:p>
    <w:p>
      <w:r/>
      <w:r>
        <w:t>New York is creating a dedicated LGBTQ+ youth crisis line with $1.8 million in state funding, offering specialist help at a time when many young people feel increasingly uncertain about where to turn. The service is expected to operate by phone, text or online chat, with support available around the clock.</w:t>
      </w:r>
      <w:r/>
    </w:p>
    <w:p>
      <w:r/>
      <w:r>
        <w:t>The move follows the removal of a dedicated LGBTQ+ option from the federal 988 Suicide and Crisis Lifeline. The Trevor Project said its specialist service had handled support for up to 60,000 young people a year before it was shut down, according to reporting from CBS News and Axios.</w:t>
      </w:r>
      <w:r/>
    </w:p>
    <w:p>
      <w:r/>
      <w:r>
        <w:t>For someone in crisis, that distinction isn't a minor administrative detail. A familiar, affirming voice can be the difference between staying on the line and hanging up.</w:t>
      </w:r>
      <w:r/>
    </w:p>
    <w:p>
      <w:pPr>
        <w:pStyle w:val="Heading2"/>
      </w:pPr>
      <w:r>
        <w:t>Why specialised support can make a difference</w:t>
      </w:r>
      <w:r/>
    </w:p>
    <w:p>
      <w:r/>
      <w:r>
        <w:t>The need is stark. The Trevor Project's research found that around 36% of LGBTQ+ young people seriously considered suicide during the previous year. The figure rose to 40% among transgender and non-binary young people, with roughly one in ten reporting a suicide attempt.</w:t>
      </w:r>
      <w:r/>
    </w:p>
    <w:p>
      <w:r/>
      <w:r>
        <w:t>Those numbers sit alongside another, quieter barrier: fear of being misunderstood. Research cited by The Trevor Project found that 28% of queer young people who wanted mental health support but couldn't access it worried that providers wouldn't understand their sexual orientation or gender identity.</w:t>
      </w:r>
      <w:r/>
    </w:p>
    <w:p>
      <w:r/>
      <w:r>
        <w:t>That concern helps explain why a general crisis service may not always feel suitable. People don't simply need a quick response; they need to feel heard without having to explain, defend or minimise who they are.</w:t>
      </w:r>
      <w:r/>
    </w:p>
    <w:p>
      <w:pPr>
        <w:pStyle w:val="Heading2"/>
      </w:pPr>
      <w:r>
        <w:t>How the $1.8 million will be used</w:t>
      </w:r>
      <w:r/>
    </w:p>
    <w:p>
      <w:r/>
      <w:r>
        <w:t>New York's plan spreads the funding across both immediate crisis support and longer-term improvements in care. The state will provide $1.2 million each year for five years to an organisation with experience running this kind of service.</w:t>
      </w:r>
      <w:r/>
    </w:p>
    <w:p>
      <w:r/>
      <w:r>
        <w:t>A further $600,000 will fund training for clinical counsellors across New York. The aim is to help more professionals respond confidently and sensitively to LGBTQ+ young people in crisis, rather than relying on a single specialist channel.</w:t>
      </w:r>
      <w:r/>
    </w:p>
    <w:p>
      <w:r/>
      <w:r>
        <w:t>New York's Office of Mental Health said young people should have access to support that meets their immediate and specific needs. The department's announcement also invited qualified organisations to submit proposals to operate the line.</w:t>
      </w:r>
      <w:r/>
    </w:p>
    <w:p>
      <w:pPr>
        <w:pStyle w:val="Heading2"/>
      </w:pPr>
      <w:r>
        <w:t>A response to the pressure on 988</w:t>
      </w:r>
      <w:r/>
    </w:p>
    <w:p>
      <w:r/>
      <w:r>
        <w:t>The federal 988 lifeline's LGBTQ+ option became especially important after the 2024 US presidential election. The Trevor Project reported a near 700% surge in calls during the 24 hours after Donald Trump's election, describing it as the largest increase in the service's history.</w:t>
      </w:r>
      <w:r/>
    </w:p>
    <w:p>
      <w:r/>
      <w:r>
        <w:t>That spike underlined how quickly political events can affect young people's sense of safety and wellbeing. It also showed why crisis services need enough capacity to manage sudden demand, rather than treating specialist support as an optional extra.</w:t>
      </w:r>
      <w:r/>
    </w:p>
    <w:p>
      <w:r/>
      <w:r>
        <w:t>The New York announcement reflects a wider argument over whether national hotlines can serve everyone effectively without dedicated expertise. As CBS News reported, the decision to end the federal LGBTQ+ option prompted criticism from advocates who said it removed a vital source of trust.</w:t>
      </w:r>
      <w:r/>
    </w:p>
    <w:p>
      <w:pPr>
        <w:pStyle w:val="Heading2"/>
      </w:pPr>
      <w:r>
        <w:t>What young people and families should look for</w:t>
      </w:r>
      <w:r/>
    </w:p>
    <w:p>
      <w:r/>
      <w:r>
        <w:t>When choosing crisis support, accessibility matters. A service offering phone, text and chat can give young people more control, especially if speaking aloud feels impossible or unsafe.</w:t>
      </w:r>
      <w:r/>
    </w:p>
    <w:p>
      <w:r/>
      <w:r>
        <w:t>Families and trusted adults can also ask whether a service has specific experience supporting LGBTQIA+ callers. That doesn't mean every conversation must be perfect, but it does mean a young person shouldn't have to teach a crisis counsellor the basics of their identity while asking for help.</w:t>
      </w:r>
      <w:r/>
    </w:p>
    <w:p>
      <w:r/>
      <w:r>
        <w:t>The new line is still part of a broader support system, not a replacement for ongoing therapy, medical care or trusted personal relationships. Still, having an affirming first point of contact could make it easier for someone to take that first, often difficult step.</w:t>
      </w:r>
      <w:r/>
    </w:p>
    <w:p>
      <w:r/>
      <w:r>
        <w:t>New York's investment won't solve every mental health challenge, but it sends a clear message about who crisis services should be built for: the person actually reaching out.</w:t>
      </w:r>
      <w:r/>
    </w:p>
    <w:p>
      <w:r/>
      <w:r>
        <w:t>Explore support options that feel safe, affirming and easy to access.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3: </w:t>
      </w:r>
      <w:hyperlink r:id="rId15">
        <w:r>
          <w:rPr>
            <w:color w:val="0000EE"/>
            <w:u w:val="single"/>
          </w:rPr>
          <w:t>[4]</w:t>
        </w:r>
      </w:hyperlink>
      <w:r>
        <w:t xml:space="preserve">, </w:t>
      </w:r>
      <w:hyperlink r:id="rId12">
        <w:r>
          <w:rPr>
            <w:color w:val="0000EE"/>
            <w:u w:val="single"/>
          </w:rPr>
          <w:t>[5]</w:t>
        </w:r>
      </w:hyperlink>
      <w:r>
        <w:t xml:space="preserve">- Paragraph 4: </w:t>
      </w:r>
      <w:hyperlink r:id="rId12">
        <w:r>
          <w:rPr>
            <w:color w:val="0000EE"/>
            <w:u w:val="single"/>
          </w:rPr>
          <w:t>[5]</w:t>
        </w:r>
      </w:hyperlink>
      <w:r>
        <w:t xml:space="preserve">- Paragraph 5: </w:t>
      </w:r>
      <w:hyperlink r:id="rId15">
        <w:r>
          <w:rPr>
            <w:color w:val="0000EE"/>
            <w:u w:val="single"/>
          </w:rPr>
          <w:t>[4]</w:t>
        </w:r>
      </w:hyperlink>
      <w:r>
        <w:t xml:space="preserve">, </w:t>
      </w:r>
      <w:hyperlink r:id="rId12">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5">
        <w:r>
          <w:rPr>
            <w:color w:val="0000EE"/>
            <w:u w:val="single"/>
          </w:rPr>
          <w:t>[4]</w:t>
        </w:r>
      </w:hyperlink>
      <w:r>
        <w:t xml:space="preserve">, </w:t>
      </w:r>
      <w:hyperlink r:id="rId12">
        <w:r>
          <w:rPr>
            <w:color w:val="0000EE"/>
            <w:u w:val="single"/>
          </w:rPr>
          <w:t>[5]</w:t>
        </w:r>
      </w:hyperlink>
      <w:r>
        <w:t xml:space="preserve">- Paragraph 8: </w:t>
      </w:r>
      <w:hyperlink r:id="rId12">
        <w:r>
          <w:rPr>
            <w:color w:val="0000EE"/>
            <w:u w:val="single"/>
          </w:rPr>
          <w:t>[5]</w:t>
        </w:r>
      </w:hyperlink>
      <w:r>
        <w:t xml:space="preserve">, </w:t>
      </w:r>
      <w:hyperlink r:id="rId14">
        <w:r>
          <w:rPr>
            <w:color w:val="0000EE"/>
            <w:u w:val="single"/>
          </w:rPr>
          <w:t>[7]</w:t>
        </w:r>
      </w:hyperlink>
      <w:r>
        <w:t xml:space="preserve">- Paragraph 9: </w:t>
      </w:r>
      <w:hyperlink r:id="rId13">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[5]</w:t>
        </w:r>
      </w:hyperlink>
      <w:r>
        <w:t xml:space="preserve">- Paragraph 12: </w:t>
      </w:r>
      <w:hyperlink r:id="rId15">
        <w:r>
          <w:rPr>
            <w:color w:val="0000EE"/>
            <w:u w:val="single"/>
          </w:rPr>
          <w:t>[4]</w:t>
        </w:r>
      </w:hyperlink>
      <w:r>
        <w:t xml:space="preserve">, </w:t>
      </w:r>
      <w:hyperlink r:id="rId12">
        <w:r>
          <w:rPr>
            <w:color w:val="0000EE"/>
            <w:u w:val="single"/>
          </w:rPr>
          <w:t>[5]</w:t>
        </w:r>
      </w:hyperlink>
      <w:r>
        <w:t xml:space="preserve">- Paragraph 13: </w:t>
      </w:r>
      <w:hyperlink r:id="rId12">
        <w:r>
          <w:rPr>
            <w:color w:val="0000EE"/>
            <w:u w:val="single"/>
          </w:rPr>
          <w:t>[5]</w:t>
        </w:r>
      </w:hyperlink>
      <w:r>
        <w:t xml:space="preserve">- Paragraph 14: </w:t>
      </w:r>
      <w:hyperlink r:id="rId13">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5">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https://gomag.com/article/new-york-gives-1-8m-to-create-lgbtq-youth-crisis-line/</w:t>
        </w:r>
      </w:hyperlink>
      <w:r>
        <w:t xml:space="preserve"> - Please view link - unable to able to access data</w:t>
      </w:r>
      <w:r/>
    </w:p>
    <w:p>
      <w:pPr>
        <w:pStyle w:val="ListNumber"/>
        <w:spacing w:line="240" w:lineRule="auto"/>
        <w:ind w:left="720"/>
      </w:pPr>
      <w:r/>
      <w:hyperlink r:id="rId10">
        <w:r>
          <w:rPr>
            <w:color w:val="0000EE"/>
            <w:u w:val="single"/>
          </w:rPr>
          <w:t>https://www.wnypapers.com/news/article/current/2026/09/21/167073/nys-1-8-million-to-establish-specialized-crisis-line-serving-lgbtqia-youth-young-adults</w:t>
        </w:r>
      </w:hyperlink>
      <w:r>
        <w:t xml:space="preserve"> - The New York State Office of Mental Health has announced $1.8 million in funding to establish a dedicated crisis lifeline for LGBTQIA+ youth and young adults. This initiative aims to fill the gap left after the federal government eliminated the 'press 3' option from the 988 Suicide and Crisis Lifeline in July 2025. The funding includes $1.2 million annually over five years to operate the specialized line and $600,000 for training crisis counselors to be responsive to the needs of LGBTQIA+ individuals. Governor Kathy Hochul emphasized the state's commitment to protecting children's mental health and ensuring access to necessary support in communities.</w:t>
      </w:r>
      <w:r/>
    </w:p>
    <w:p>
      <w:pPr>
        <w:pStyle w:val="ListNumber"/>
        <w:spacing w:line="240" w:lineRule="auto"/>
        <w:ind w:left="720"/>
      </w:pPr>
      <w:r/>
      <w:hyperlink r:id="rId11">
        <w:r>
          <w:rPr>
            <w:color w:val="0000EE"/>
            <w:u w:val="single"/>
          </w:rPr>
          <w:t>https://www.newyorkculturewire.com/article/944003324-new-york-state-announces-1-8-million-to-establish-specialized-crisis-line-serving-lgbtqia-youth-and-young-adults</w:t>
        </w:r>
      </w:hyperlink>
      <w:r>
        <w:t xml:space="preserve"> - New York State has allocated $1.8 million to establish a dedicated crisis lifeline for LGBTQIA+ youth and young adults. This funding aims to replace the 'press 3' option that was removed from the 988 Suicide and Crisis Lifeline in July 2025. The initiative includes $1.2 million annually over five years to operate the specialized line and $600,000 for training crisis counselors to effectively support LGBTQIA+ individuals. Governor Kathy Hochul highlighted the state's commitment to enhancing children's mental health and providing essential support within communities.</w:t>
      </w:r>
      <w:r/>
    </w:p>
    <w:p>
      <w:pPr>
        <w:pStyle w:val="ListNumber"/>
        <w:spacing w:line="240" w:lineRule="auto"/>
        <w:ind w:left="720"/>
      </w:pPr>
      <w:r/>
      <w:hyperlink r:id="rId15">
        <w:r>
          <w:rPr>
            <w:color w:val="0000EE"/>
            <w:u w:val="single"/>
          </w:rPr>
          <w:t>https://omh.ny.gov/omhweb/news/</w:t>
        </w:r>
      </w:hyperlink>
      <w:r>
        <w:t xml:space="preserve"> - The New York State Office of Mental Health has announced $1.8 million in funding to establish a dedicated crisis lifeline for LGBTQIA+ youth and young adults. This initiative aims to fill the gap left after the federal government eliminated the 'press 3' option from the 988 Suicide and Crisis Lifeline in July 2025. The funding includes $1.2 million annually over five years to operate the specialized line and $600,000 for training crisis counselors to be responsive to the needs of LGBTQIA+ individuals. Governor Kathy Hochul emphasized the state's commitment to protecting children's mental health and ensuring access to necessary support in communities.</w:t>
      </w:r>
      <w:r/>
    </w:p>
    <w:p>
      <w:pPr>
        <w:pStyle w:val="ListNumber"/>
        <w:spacing w:line="240" w:lineRule="auto"/>
        <w:ind w:left="720"/>
      </w:pPr>
      <w:r/>
      <w:hyperlink r:id="rId12">
        <w:r>
          <w:rPr>
            <w:color w:val="0000EE"/>
            <w:u w:val="single"/>
          </w:rPr>
          <w:t>https://www.thetrevorproject.org/blog/closed-trump-admin-officially-shuts-down-the-988-suicide-crisis-lifelines-lgbtq-youth-specialized-services/</w:t>
        </w:r>
      </w:hyperlink>
      <w:r>
        <w:t xml:space="preserve"> - The Trevor Project reports that the Trump administration has officially terminated the 988 Suicide &amp; Crisis Lifeline’s LGBTQ+ Youth Specialized Services program. As of July 17, 2025, contacts reaching out to the 988 Lifeline will no longer have the option to 'press 3,' 'text PRIDE,' or connect via online chat to a counselor trained in supporting LGBTQ+ young people under age 25. This decision has raised concerns about the availability of specialized support for LGBTQ+ youth in crisis.</w:t>
      </w:r>
      <w:r/>
    </w:p>
    <w:p>
      <w:pPr>
        <w:pStyle w:val="ListNumber"/>
        <w:spacing w:line="240" w:lineRule="auto"/>
        <w:ind w:left="720"/>
      </w:pPr>
      <w:r/>
      <w:hyperlink r:id="rId13">
        <w:r>
          <w:rPr>
            <w:color w:val="0000EE"/>
            <w:u w:val="single"/>
          </w:rPr>
          <w:t>https://www.cbsnews.com/news/trump-administration-988-national-lgbtq-suicide-lifeline-backlash/</w:t>
        </w:r>
      </w:hyperlink>
      <w:r>
        <w:t xml:space="preserve"> - CBS News reports that the Trump administration has decided to terminate the specialized LGBTQ+ youth service within the 988 Suicide and Crisis Lifeline. Starting July 17, 2025, the 'press 3' option, which connected LGBTQ+ youth to trained counselors, will no longer be available. This move has sparked backlash from advocacy groups concerned about the loss of targeted support for LGBTQ+ young people in crisis.</w:t>
      </w:r>
      <w:r/>
    </w:p>
    <w:p>
      <w:pPr>
        <w:pStyle w:val="ListNumber"/>
        <w:spacing w:line="240" w:lineRule="auto"/>
        <w:ind w:left="720"/>
      </w:pPr>
      <w:r/>
      <w:hyperlink r:id="rId14">
        <w:r>
          <w:rPr>
            <w:color w:val="0000EE"/>
            <w:u w:val="single"/>
          </w:rPr>
          <w:t>https://www.axios.com/2025/06/18/trevor-project-988-suicide-hotline</w:t>
        </w:r>
      </w:hyperlink>
      <w:r>
        <w:t xml:space="preserve"> - Axios reports that the Trump administration has decided to discontinue connecting LGBTQ+ youth in crisis to the Trevor Project through the national 988 Suicide &amp; Crisis Lifeline. Starting July 17, 2025, the LGBTQ+ Youth Specialized Services program will be shut down by an order from the Substance Abuse and Mental Health Services Administration (SAMHSA). This change eliminates a vital lifeline for LGBTQ+ young people, who are statistically more than four times as likely to attempt suicide compared to their peers.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new-york-gives-1-8m-to-create-lgbtq-youth-crisis-line/" TargetMode="External"/><Relationship Id="rId10" Type="http://schemas.openxmlformats.org/officeDocument/2006/relationships/hyperlink" Target="https://www.wnypapers.com/news/article/current/2026/09/21/167073/nys-1-8-million-to-establish-specialized-crisis-line-serving-lgbtqia-youth-young-adults" TargetMode="External"/><Relationship Id="rId11" Type="http://schemas.openxmlformats.org/officeDocument/2006/relationships/hyperlink" Target="https://www.newyorkculturewire.com/article/944003324-new-york-state-announces-1-8-million-to-establish-specialized-crisis-line-serving-lgbtqia-youth-and-young-adults" TargetMode="External"/><Relationship Id="rId12" Type="http://schemas.openxmlformats.org/officeDocument/2006/relationships/hyperlink" Target="https://www.thetrevorproject.org/blog/closed-trump-admin-officially-shuts-down-the-988-suicide-crisis-lifelines-lgbtq-youth-specialized-services/" TargetMode="External"/><Relationship Id="rId13" Type="http://schemas.openxmlformats.org/officeDocument/2006/relationships/hyperlink" Target="https://www.cbsnews.com/news/trump-administration-988-national-lgbtq-suicide-lifeline-backlash/" TargetMode="External"/><Relationship Id="rId14" Type="http://schemas.openxmlformats.org/officeDocument/2006/relationships/hyperlink" Target="https://www.axios.com/2025/06/18/trevor-project-988-suicide-hotline" TargetMode="External"/><Relationship Id="rId15" Type="http://schemas.openxmlformats.org/officeDocument/2006/relationships/hyperlink" Target="https://omh.ny.gov/omhweb/ne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