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Swoon Remains a Landmark New Queer Cinema Classic</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returning to Swoon, Tom Kalin's bold 1992 drama about Leopold and Loeb, because it puts the pair's relationship at the centre of a notorious Chicago murder case. Its stark black-and-white style, unsettling courtroom imagery and refusal to soften queer history still make this New Queer Cinema classic feel startlingly alive.</w:t>
      </w:r>
      <w:r/>
    </w:p>
    <w:p>
      <w:pPr>
        <w:pStyle w:val="Heading2"/>
      </w:pPr>
      <w:r>
        <w:t>Essential Takeaways</w:t>
      </w:r>
      <w:r/>
      <w:r/>
    </w:p>
    <w:p>
      <w:pPr>
        <w:pStyle w:val="ListBullet"/>
        <w:spacing w:line="240" w:lineRule="auto"/>
        <w:ind w:left="720"/>
      </w:pPr>
      <w:r/>
      <w:r>
        <w:rPr>
          <w:b/>
        </w:rPr>
        <w:t>Based on a real case:</w:t>
      </w:r>
      <w:r>
        <w:t xml:space="preserve"> Nathan Leopold and Richard Loeb murdered Bobby Franks in Chicago in 1924.</w:t>
      </w:r>
      <w:r/>
    </w:p>
    <w:p>
      <w:pPr>
        <w:pStyle w:val="ListBullet"/>
        <w:spacing w:line="240" w:lineRule="auto"/>
        <w:ind w:left="720"/>
      </w:pPr>
      <w:r/>
      <w:r>
        <w:rPr>
          <w:b/>
        </w:rPr>
        <w:t>Queerness stays central:</w:t>
      </w:r>
      <w:r>
        <w:t xml:space="preserve"> Swoon presents the pair's romantic relationship openly rather than hiding it in subtext.</w:t>
      </w:r>
      <w:r/>
    </w:p>
    <w:p>
      <w:pPr>
        <w:pStyle w:val="ListBullet"/>
        <w:spacing w:line="240" w:lineRule="auto"/>
        <w:ind w:left="720"/>
      </w:pPr>
      <w:r/>
      <w:r>
        <w:rPr>
          <w:b/>
        </w:rPr>
        <w:t>A deliberately uneasy style:</w:t>
      </w:r>
      <w:r>
        <w:t xml:space="preserve"> High-contrast black-and-white images and fractured camerawork create a tense, disorientating mood.</w:t>
      </w:r>
      <w:r/>
    </w:p>
    <w:p>
      <w:pPr>
        <w:pStyle w:val="ListBullet"/>
        <w:spacing w:line="240" w:lineRule="auto"/>
        <w:ind w:left="720"/>
      </w:pPr>
      <w:r/>
      <w:r>
        <w:rPr>
          <w:b/>
        </w:rPr>
        <w:t>The trial matters:</w:t>
      </w:r>
      <w:r>
        <w:t xml:space="preserve"> The film explores how sexuality, class and public morality shaped the case's reception.</w:t>
      </w:r>
      <w:r/>
    </w:p>
    <w:p>
      <w:pPr>
        <w:pStyle w:val="ListBullet"/>
        <w:spacing w:line="240" w:lineRule="auto"/>
        <w:ind w:left="720"/>
      </w:pPr>
      <w:r/>
      <w:r>
        <w:rPr>
          <w:b/>
        </w:rPr>
        <w:t>Still available to watch:</w:t>
      </w:r>
      <w:r>
        <w:t xml:space="preserve"> Swoon can be rented or bought digitally through major platforms, including Amazon Prime Video and Apple TV.</w:t>
      </w:r>
      <w:r/>
      <w:r/>
    </w:p>
    <w:p>
      <w:pPr>
        <w:pStyle w:val="Heading2"/>
      </w:pPr>
      <w:r>
        <w:t>A notorious crime gets its queer history back</w:t>
      </w:r>
      <w:r/>
    </w:p>
    <w:p>
      <w:r/>
      <w:r>
        <w:t>The Leopold and Loeb case already had the ingredients of a sensational headline: wealthy university students, a kidnapped teenager, a supposed intellectual experiment and a courtroom spectacle that gripped the United States. PBS's account of the 1924 trial records how the pair were eventually convicted after evidence exposed their involvement in Bobby Franks's murder.</w:t>
      </w:r>
      <w:r/>
    </w:p>
    <w:p>
      <w:r/>
      <w:r>
        <w:t>What makes Swoon different is that it doesn't treat the men's relationship as an inconvenient footnote. Instead, their intimacy sits alongside the crime, forcing viewers to consider how desire, privilege and violence became tangled in the public imagination. It's an uncomfortable combination, but that's precisely the point. (PBS, Roger Ebert)</w:t>
      </w:r>
      <w:r/>
    </w:p>
    <w:p>
      <w:pPr>
        <w:pStyle w:val="Heading2"/>
      </w:pPr>
      <w:r>
        <w:t>Swoon refuses to hide behind implication</w:t>
      </w:r>
      <w:r/>
    </w:p>
    <w:p>
      <w:r/>
      <w:r>
        <w:t>Earlier fictional versions of the case often reshaped the details or left the relationship between the central men carefully implied. Alfred Hitchcock's Rope is the famous example, turning the premise into elegant suspense while keeping its homosexuality beneath the surface.</w:t>
      </w:r>
      <w:r/>
    </w:p>
    <w:p>
      <w:r/>
      <w:r>
        <w:t>Kalin's film takes the opposite route. Craig Chester and Daniel Schlachet play Leopold and Loeb as young men whose closeness is tender, erotic and troubling, sometimes within the same scene. The result isn't a romantic gloss on murder. Rather, it argues that removing the relationship from the story also removes part of the historical truth. (Time Out, Roger Ebert)</w:t>
      </w:r>
      <w:r/>
    </w:p>
    <w:p>
      <w:pPr>
        <w:pStyle w:val="Heading2"/>
      </w:pPr>
      <w:r>
        <w:t>Black and white has rarely felt so unstable</w:t>
      </w:r>
      <w:r/>
    </w:p>
    <w:p>
      <w:r/>
      <w:r>
        <w:t>Swoon looks like a period film, but it doesn't settle into comfortable nostalgia. Its stark monochrome photography, abrupt angles and restless visual movement give the story a feverish, almost dreamlike quality. The world feels tilted, as though the audience is being denied a safe place to stand.</w:t>
      </w:r>
      <w:r/>
    </w:p>
    <w:p>
      <w:r/>
      <w:r>
        <w:t>That approach also reflects the film's larger interest in performance and perception. Public appearances, courtroom testimony and private desire constantly collide, while the characters seem trapped inside versions of themselves created by other people. Academic writing on queer crime narratives has similarly examined how sexuality is repeatedly linked with danger, deviance and social control. (Roger Ebert, Sage Journals)</w:t>
      </w:r>
      <w:r/>
    </w:p>
    <w:p>
      <w:pPr>
        <w:pStyle w:val="Heading2"/>
      </w:pPr>
      <w:r>
        <w:t>The courtroom becomes the film's most provocative stage</w:t>
      </w:r>
      <w:r/>
    </w:p>
    <w:p>
      <w:r/>
      <w:r>
        <w:t>Swoon's most unforgettable image places a bed inside the courtroom, with Leopold and Loeb lying together as they are questioned. It's surreal, funny in a bleak way and deeply confrontational. The scene collapses the private and public worlds that the men, their lawyers and the press all tried to keep apart.</w:t>
      </w:r>
      <w:r/>
    </w:p>
    <w:p>
      <w:r/>
      <w:r>
        <w:t>The film doesn't claim their sexuality caused the murder, nor does it ask the audience to excuse what happened. Instead, it examines how the relationship affected the way the crime was interpreted. In a society already eager to turn homosexuality into evidence of moral failure, the trial became about more than guilt. It became a spectacle of identity. (PBS, JSTOR)</w:t>
      </w:r>
      <w:r/>
    </w:p>
    <w:p>
      <w:pPr>
        <w:pStyle w:val="Heading2"/>
      </w:pPr>
      <w:r>
        <w:t>Why this New Queer Cinema classic still matters</w:t>
      </w:r>
      <w:r/>
    </w:p>
    <w:p>
      <w:r/>
      <w:r>
        <w:t>Swoon arrived during the early 1990s New Queer Cinema movement, a period associated with formally adventurous films that challenged respectable, simplified ideas of LGBTQ+ life. Its approach can feel jagged and confrontational, but that roughness is part of its power. This isn't a polished historical re-enactment designed to reassure.</w:t>
      </w:r>
      <w:r/>
    </w:p>
    <w:p>
      <w:r/>
      <w:r>
        <w:t>It also offers a useful counterpoint to today's true-crime culture. Modern audiences consume murders through podcasts, documentaries and streaming dramas at extraordinary speed, yet Swoon slows down to ask what gets erased when a complicated story is turned into a neat thriller. More than three decades after its release, that question still lands with a quiet thud. (Time Out, Sage Journals)</w:t>
      </w:r>
      <w:r/>
    </w:p>
    <w:p>
      <w:r/>
      <w:r>
        <w:t>Swoon remains a daring watch for anyone interested in queer cinema, true crime and the politics of who gets remembered.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2">
        <w:r>
          <w:rPr>
            <w:color w:val="0000EE"/>
            <w:u w:val="single"/>
          </w:rPr>
          <w:t>[4]</w:t>
        </w:r>
      </w:hyperlink>
      <w:r>
        <w:t xml:space="preserve">, </w:t>
      </w:r>
      <w:hyperlink r:id="rId15">
        <w:r>
          <w:rPr>
            <w:color w:val="0000EE"/>
            <w:u w:val="single"/>
          </w:rPr>
          <w:t>[7]</w:t>
        </w:r>
      </w:hyperlink>
      <w:r>
        <w:t xml:space="preserve">- Paragraph 9: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https://www.queerty.com/homosexuality-was-on-trial-with-the-of-the-century-in-queer-classic-swoon-20260919/</w:t>
        </w:r>
      </w:hyperlink>
      <w:r>
        <w:t xml:space="preserve"> - Please view link - unable to able to access data</w:t>
      </w:r>
      <w:r/>
    </w:p>
    <w:p>
      <w:pPr>
        <w:pStyle w:val="ListNumber"/>
        <w:spacing w:line="240" w:lineRule="auto"/>
        <w:ind w:left="720"/>
      </w:pPr>
      <w:r/>
      <w:hyperlink r:id="rId10">
        <w:r>
          <w:rPr>
            <w:color w:val="0000EE"/>
            <w:u w:val="single"/>
          </w:rPr>
          <w:t>https://www.pbs.org/wgbh/americanexperience/features/monkeytrial-leopold-and-loeb-trial/</w:t>
        </w:r>
      </w:hyperlink>
      <w:r>
        <w:t xml:space="preserve"> - This article from PBS's 'American Experience' provides an in-depth look at the 1924 trial of Nathan Leopold and Richard Loeb, two wealthy Chicago teenagers who kidnapped and murdered 14-year-old Bobby Franks. The piece details their backgrounds, the crime, and the subsequent trial, highlighting the role of attorney Clarence Darrow in saving them from the death penalty. It also discusses the societal fascination with the case, particularly focusing on the defendants' homosexual relationship and how it influenced public perception and legal proceedings.</w:t>
      </w:r>
      <w:r/>
    </w:p>
    <w:p>
      <w:pPr>
        <w:pStyle w:val="ListNumber"/>
        <w:spacing w:line="240" w:lineRule="auto"/>
        <w:ind w:left="720"/>
      </w:pPr>
      <w:r/>
      <w:hyperlink r:id="rId11">
        <w:r>
          <w:rPr>
            <w:color w:val="0000EE"/>
            <w:u w:val="single"/>
          </w:rPr>
          <w:t>https://www.rogerebert.com/reviews/swoon-1992</w:t>
        </w:r>
      </w:hyperlink>
      <w:r>
        <w:t xml:space="preserve"> - In this review, Roger Ebert discusses the 1992 film 'Swoon,' directed by Tom Kalin. The film dramatizes the infamous Leopold and Loeb case, emphasizing the defendants' homosexual relationship and its impact on the crime and trial. Ebert notes that 'Swoon' is the first adaptation to fully explore this aspect, presenting a more nuanced portrayal compared to previous films like Hitchcock's 'Rope' and the novel 'Compulsion.' The review highlights the film's artistic approach and its contribution to queer cinema.</w:t>
      </w:r>
      <w:r/>
    </w:p>
    <w:p>
      <w:pPr>
        <w:pStyle w:val="ListNumber"/>
        <w:spacing w:line="240" w:lineRule="auto"/>
        <w:ind w:left="720"/>
      </w:pPr>
      <w:r/>
      <w:hyperlink r:id="rId12">
        <w:r>
          <w:rPr>
            <w:color w:val="0000EE"/>
            <w:u w:val="single"/>
          </w:rPr>
          <w:t>https://www.timeout.com/movies/swoon</w:t>
        </w:r>
      </w:hyperlink>
      <w:r>
        <w:t xml:space="preserve"> - This review from Time Out examines 'Swoon,' Tom Kalin's 1992 film about the Leopold and Loeb case. The article praises the film for its factual accuracy and its focus on the defendants' homosexuality, which was previously downplayed in other adaptations. It discusses how the film portrays the relationship between Leopold and Loeb, their motivations, and the societal reactions to their crime. The review also highlights the film's artistic style, noting its monochrome finish and subjective yet detached narrative.</w:t>
      </w:r>
      <w:r/>
    </w:p>
    <w:p>
      <w:pPr>
        <w:pStyle w:val="ListNumber"/>
        <w:spacing w:line="240" w:lineRule="auto"/>
        <w:ind w:left="720"/>
      </w:pPr>
      <w:r/>
      <w:hyperlink r:id="rId13">
        <w:r>
          <w:rPr>
            <w:color w:val="0000EE"/>
            <w:u w:val="single"/>
          </w:rPr>
          <w:t>https://journals.sagepub.com/doi/full/10.1177/17416590251345717</w:t>
        </w:r>
      </w:hyperlink>
      <w:r>
        <w:t xml:space="preserve"> - This academic article examines how the victim, Bobby Franks, is depicted in films retelling the Leopold and Loeb case, including 'Swoon.' The author, Rebecca Stringer, analyzes the influence of homophobic discourses on the cultural attention to the case and how these films construct homosexuality as criminogenic. The article highlights that 'Swoon' offers a critique of these discourses, presenting a more nuanced portrayal of the crime and its participants compared to earlier films like 'Rope' and 'Compulsion.'</w:t>
      </w:r>
      <w:r/>
    </w:p>
    <w:p>
      <w:pPr>
        <w:pStyle w:val="ListNumber"/>
        <w:spacing w:line="240" w:lineRule="auto"/>
        <w:ind w:left="720"/>
      </w:pPr>
      <w:r/>
      <w:hyperlink r:id="rId14">
        <w:r>
          <w:rPr>
            <w:color w:val="0000EE"/>
            <w:u w:val="single"/>
          </w:rPr>
          <w:t>https://www.jstor.org/stable/10.3998/mpub.6949764</w:t>
        </w:r>
      </w:hyperlink>
      <w:r>
        <w:t xml:space="preserve"> - This scholarly article discusses the representation of the homicidal homosexual in American theatre, with a focus on the Leopold and Loeb case. It explores how the defendants' homosexual relationship became a focal point in media and theatrical adaptations, influencing public perception and societal attitudes. The article examines various representations of the case over time, noting how each retelling reflects changing societal views on homosexuality and crime. It provides a historical context for understanding the cultural impact of the Leopold and Loeb trial.</w:t>
      </w:r>
      <w:r/>
    </w:p>
    <w:p>
      <w:pPr>
        <w:pStyle w:val="ListNumber"/>
        <w:spacing w:line="240" w:lineRule="auto"/>
        <w:ind w:left="720"/>
      </w:pPr>
      <w:r/>
      <w:hyperlink r:id="rId15">
        <w:r>
          <w:rPr>
            <w:color w:val="0000EE"/>
            <w:u w:val="single"/>
          </w:rPr>
          <w:t>https://pubmed.ncbi.nlm.nih.gov/19768857/</w:t>
        </w:r>
      </w:hyperlink>
      <w:r>
        <w:t xml:space="preserve"> - This article from the Journal of the History of Sexuality explores the queer histories of the Leopold and Loeb case, focusing on how their homosexual relationship was represented in various narratives. The author, David S. Churchill, examines the cultural and historical context of the case, discussing how it has been used to discuss issues of sexuality, crime, and social norms. The article provides a comprehensive analysis of the case's significance in queer history and its impact on subsequent representations of homosexuality in media.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homosexuality-was-on-trial-with-the-of-the-century-in-queer-classic-swoon-20260919/" TargetMode="External"/><Relationship Id="rId10" Type="http://schemas.openxmlformats.org/officeDocument/2006/relationships/hyperlink" Target="https://www.pbs.org/wgbh/americanexperience/features/monkeytrial-leopold-and-loeb-trial/" TargetMode="External"/><Relationship Id="rId11" Type="http://schemas.openxmlformats.org/officeDocument/2006/relationships/hyperlink" Target="https://www.rogerebert.com/reviews/swoon-1992" TargetMode="External"/><Relationship Id="rId12" Type="http://schemas.openxmlformats.org/officeDocument/2006/relationships/hyperlink" Target="https://www.timeout.com/movies/swoon" TargetMode="External"/><Relationship Id="rId13" Type="http://schemas.openxmlformats.org/officeDocument/2006/relationships/hyperlink" Target="https://journals.sagepub.com/doi/full/10.1177/17416590251345717" TargetMode="External"/><Relationship Id="rId14" Type="http://schemas.openxmlformats.org/officeDocument/2006/relationships/hyperlink" Target="https://www.jstor.org/stable/10.3998/mpub.6949764" TargetMode="External"/><Relationship Id="rId15" Type="http://schemas.openxmlformats.org/officeDocument/2006/relationships/hyperlink" Target="https://pubmed.ncbi.nlm.nih.gov/1976885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