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STI Prevention Tips for Lesbian Women and Couples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Lesbian women can still contract sexually transmitted infections, yet the risk is often overlooked. Here's what health experts say about transmission, testing and safer sex, and why more inclusive healthcare could make prevention easier and less awkward.</w:t>
      </w:r>
      <w:r/>
    </w:p>
    <w:p>
      <w:pPr>
        <w:pStyle w:val="Heading2"/>
      </w:pPr>
      <w:r>
        <w:t>Essential Takeaways</w:t>
      </w:r>
      <w:r/>
      <w:r/>
    </w:p>
    <w:p>
      <w:pPr>
        <w:pStyle w:val="ListBullet"/>
        <w:spacing w:line="240" w:lineRule="auto"/>
        <w:ind w:left="720"/>
      </w:pPr>
      <w:r/>
      <w:r>
        <w:rPr>
          <w:b/>
        </w:rPr>
        <w:t>STIs can spread between women:</w:t>
      </w:r>
      <w:r>
        <w:t xml:space="preserve"> Skin-to-skin contact, oral sex, hands and shared sex toys can all play a part.</w:t>
      </w:r>
      <w:r/>
    </w:p>
    <w:p>
      <w:pPr>
        <w:pStyle w:val="ListBullet"/>
        <w:spacing w:line="240" w:lineRule="auto"/>
        <w:ind w:left="720"/>
      </w:pPr>
      <w:r/>
      <w:r>
        <w:rPr>
          <w:b/>
        </w:rPr>
        <w:t>HPV and herpes matter:</w:t>
      </w:r>
      <w:r>
        <w:t xml:space="preserve"> These infections may pass through intimate contact, even without penetration.</w:t>
      </w:r>
      <w:r/>
    </w:p>
    <w:p>
      <w:pPr>
        <w:pStyle w:val="ListBullet"/>
        <w:spacing w:line="240" w:lineRule="auto"/>
        <w:ind w:left="720"/>
      </w:pPr>
      <w:r/>
      <w:r>
        <w:rPr>
          <w:b/>
        </w:rPr>
        <w:t>Shared toys need protection:</w:t>
      </w:r>
      <w:r>
        <w:t xml:space="preserve"> Use a fresh condom between partners and clean toys carefully.</w:t>
      </w:r>
      <w:r/>
    </w:p>
    <w:p>
      <w:pPr>
        <w:pStyle w:val="ListBullet"/>
        <w:spacing w:line="240" w:lineRule="auto"/>
        <w:ind w:left="720"/>
      </w:pPr>
      <w:r/>
      <w:r>
        <w:rPr>
          <w:b/>
        </w:rPr>
        <w:t>Routine care still counts:</w:t>
      </w:r>
      <w:r>
        <w:t xml:space="preserve"> Testing, cervical screening and HPV vaccination remain important.</w:t>
      </w:r>
      <w:r/>
    </w:p>
    <w:p>
      <w:pPr>
        <w:pStyle w:val="ListBullet"/>
        <w:spacing w:line="240" w:lineRule="auto"/>
        <w:ind w:left="720"/>
      </w:pPr>
      <w:r/>
      <w:r>
        <w:rPr>
          <w:b/>
        </w:rPr>
        <w:t>Inclusive healthcare helps:</w:t>
      </w:r>
      <w:r>
        <w:t xml:space="preserve"> Clear questions and non-judgemental advice can prevent missed diagnoses.</w:t>
      </w:r>
      <w:r/>
      <w:r/>
    </w:p>
    <w:p>
      <w:pPr>
        <w:pStyle w:val="Heading2"/>
      </w:pPr>
      <w:r>
        <w:t>The risk isn't zero, even without penetration</w:t>
      </w:r>
      <w:r/>
    </w:p>
    <w:p>
      <w:r/>
      <w:r>
        <w:t>The idea that women who have sex with women face little or no STI risk has lingered for far too long. In reality, infections can pass whenever intimate skin, mucous membranes or bodily fluids come into contact. That can happen during oral sex, genital rubbing, manual stimulation or shared toy use.</w:t>
      </w:r>
      <w:r/>
    </w:p>
    <w:p>
      <w:r/>
      <w:r>
        <w:t xml:space="preserve">HPV and herpes are particular reminders that penetration isn't the only issue. Both can spread through close skin contact, so a relationship that feels low-risk may still involve exposure. Medical News Today lists HPV, herpes and bacterial infections among the concerns clinicians should discuss with lesbian patients. </w:t>
      </w:r>
      <w:hyperlink r:id="rId9">
        <w:r>
          <w:rPr>
            <w:color w:val="0000EE"/>
            <w:u w:val="single"/>
          </w:rPr>
          <w:t>[2]</w:t>
        </w:r>
      </w:hyperlink>
      <w:r/>
    </w:p>
    <w:p>
      <w:r/>
      <w:r>
        <w:t>That doesn't mean every intimate encounter is dangerous. It does mean prevention advice should reflect real-life sex, rather than assuming one standard script fits everyone.</w:t>
      </w:r>
      <w:r/>
    </w:p>
    <w:p>
      <w:pPr>
        <w:pStyle w:val="Heading2"/>
      </w:pPr>
      <w:r>
        <w:t>Which STIs should lesbian women know about?</w:t>
      </w:r>
      <w:r/>
    </w:p>
    <w:p>
      <w:r/>
      <w:r>
        <w:t>HPV is one of the most relevant infections to discuss because it can spread through intimate skin contact and may cause no obvious symptoms. Herpes can also be passed through contact with affected skin, sometimes when sores aren't immediately visible. Regular cervical screening remains important for anyone with a cervix, regardless of sexual orientation.</w:t>
      </w:r>
      <w:r/>
    </w:p>
    <w:p>
      <w:r/>
      <w:r>
        <w:t>Bacterial vaginosis isn't classed as an STI, but it can be associated with sexual activity between women and may cause changes in discharge, odour or comfort. Chlamydia, gonorrhoea, syphilis and HIV are also possible, although the likelihood depends on partners, previous exposure and the specific activities involved.</w:t>
      </w:r>
      <w:r/>
    </w:p>
    <w:p>
      <w:r/>
      <w:r>
        <w:t xml:space="preserve">The Mayo Clinic notes that lesbian women can face many of the same health concerns as other women, while sometimes receiving less tailored advice. </w:t>
      </w:r>
      <w:hyperlink r:id="rId10">
        <w:r>
          <w:rPr>
            <w:color w:val="0000EE"/>
            <w:u w:val="single"/>
          </w:rPr>
          <w:t>[3]</w:t>
        </w:r>
      </w:hyperlink>
      <w:r>
        <w:t xml:space="preserve"> That gap matters because silence can make an infection feel unlikely until symptoms appear, and some infections remain quiet for a long time.</w:t>
      </w:r>
      <w:r/>
    </w:p>
    <w:p>
      <w:pPr>
        <w:pStyle w:val="Heading2"/>
      </w:pPr>
      <w:r>
        <w:t>Shared sex toys deserve a simple safety routine</w:t>
      </w:r>
      <w:r/>
    </w:p>
    <w:p>
      <w:r/>
      <w:r>
        <w:t>Shared toys are one of the easiest areas to improve without making sex feel clinical. Put a new condom over a toy when it's used between partners, change it between body sites and clean the toy according to the manufacturer's instructions. A few extra seconds can make the whole routine feel much more reassuring.</w:t>
      </w:r>
      <w:r/>
    </w:p>
    <w:p>
      <w:r/>
      <w:r>
        <w:t>Hands matter, too. Wash them before and after sexual contact, especially if moving from the anus to the vagina, and cover cuts or broken skin. Dental dams or cut-open condoms can provide a barrier during oral sex, although many people find them easier to use when they have them ready in advance.</w:t>
      </w:r>
      <w:r/>
    </w:p>
    <w:p>
      <w:r/>
      <w:r>
        <w:t xml:space="preserve">The American College of Obstetricians and Gynecologists recommends taking a comprehensive sexual history and discussing prevention in a way that reflects each patient's practices. </w:t>
      </w:r>
      <w:hyperlink r:id="rId11">
        <w:r>
          <w:rPr>
            <w:color w:val="0000EE"/>
            <w:u w:val="single"/>
          </w:rPr>
          <w:t>[4]</w:t>
        </w:r>
      </w:hyperlink>
      <w:r>
        <w:t xml:space="preserve"> In other words, the useful question isn't simply whether someone has penetrative sex. It's what kind of contact is happening.</w:t>
      </w:r>
      <w:r/>
    </w:p>
    <w:p>
      <w:pPr>
        <w:pStyle w:val="Heading2"/>
      </w:pPr>
      <w:r>
        <w:t>Testing and vaccination are still worth prioritising</w:t>
      </w:r>
      <w:r/>
    </w:p>
    <w:p>
      <w:r/>
      <w:r>
        <w:t>A sexual health appointment should be based on exposure and anatomy, not assumptions about identity. Ask which tests are appropriate for the contact you've had, and mention oral or anal exposure if relevant. Clinicians may need to consider more than one testing site, depending on symptoms and sexual practices.</w:t>
      </w:r>
      <w:r/>
    </w:p>
    <w:p>
      <w:r/>
      <w:r>
        <w:t>HPV vaccination is another important line of defence. It doesn't prevent every STI, but it can reduce the risk from several HPV types linked to genital warts and cancers. Cervical screening should also continue according to national guidance, even if a woman has only female partners.</w:t>
      </w:r>
      <w:r/>
    </w:p>
    <w:p>
      <w:r/>
      <w:r>
        <w:t xml:space="preserve">Research has found that risk perception doesn't always match actual sexual practices or knowledge, which can leave people underprepared. </w:t>
      </w:r>
      <w:hyperlink r:id="rId12">
        <w:r>
          <w:rPr>
            <w:color w:val="0000EE"/>
            <w:u w:val="single"/>
          </w:rPr>
          <w:t>[5]</w:t>
        </w:r>
      </w:hyperlink>
      <w:r>
        <w:t xml:space="preserve"> A calm, matter-of-fact check-up is often far more useful than trying to judge risk from a label or relationship status.</w:t>
      </w:r>
      <w:r/>
    </w:p>
    <w:p>
      <w:pPr>
        <w:pStyle w:val="Heading2"/>
      </w:pPr>
      <w:r>
        <w:t>Better conversations could improve care</w:t>
      </w:r>
      <w:r/>
    </w:p>
    <w:p>
      <w:r/>
      <w:r>
        <w:t>Some women avoid or delay healthcare because they expect awkward questions, assumptions or a lack of understanding. That can mean missed screening, delayed treatment and less confidence in asking about safer sex. The problem isn't that lesbian women are unwilling to look after their health; too often, services haven't made the conversation feel relevant.</w:t>
      </w:r>
      <w:r/>
    </w:p>
    <w:p>
      <w:r/>
      <w:r>
        <w:t xml:space="preserve">Professional guidance has long called for healthcare that recognises the specific needs of lesbian and bisexual women. </w:t>
      </w:r>
      <w:hyperlink r:id="rId11">
        <w:r>
          <w:rPr>
            <w:color w:val="0000EE"/>
            <w:u w:val="single"/>
          </w:rPr>
          <w:t>[4]</w:t>
        </w:r>
      </w:hyperlink>
      <w:r>
        <w:t xml:space="preserve"> Studies indexed by PubMed have also highlighted gaps in sexual-health knowledge and communication, reinforcing the case for more targeted education. </w:t>
      </w:r>
      <w:hyperlink r:id="rId13">
        <w:r>
          <w:rPr>
            <w:color w:val="0000EE"/>
            <w:u w:val="single"/>
          </w:rPr>
          <w:t>[6]</w:t>
        </w:r>
      </w:hyperlink>
      <w:r/>
    </w:p>
    <w:p>
      <w:r/>
      <w:r>
        <w:t>For patients, it can help to lead with practical information: the kinds of contact involved, whether toys were shared, and any symptoms or recent diagnoses. For clinicians, listening without assumptions is basic good care. Everyone deserves advice that fits their real life, not a generic leaflet that stops short of the bedroom door.</w:t>
      </w:r>
      <w:r/>
    </w:p>
    <w:p>
      <w:r/>
      <w:r>
        <w:t>Safer sex between women doesn't have to be complicated. It starts with honest conversations, suitable barriers, clean toys, vaccination and regular care.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5">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https://www.metropoles.com/saude/mulheres-lesbicas-tambem-podem-ter-ists-e-risco-ainda-e-subestimado</w:t>
        </w:r>
      </w:hyperlink>
      <w:r>
        <w:t xml:space="preserve"> - Please view link - unable to able to access data</w:t>
      </w:r>
      <w:r/>
    </w:p>
    <w:p>
      <w:pPr>
        <w:pStyle w:val="ListNumber"/>
        <w:spacing w:line="240" w:lineRule="auto"/>
        <w:ind w:left="720"/>
      </w:pPr>
      <w:r/>
      <w:hyperlink r:id="rId9">
        <w:r>
          <w:rPr>
            <w:color w:val="0000EE"/>
            <w:u w:val="single"/>
          </w:rPr>
          <w:t>https://www.medicalnewstoday.com/articles/top-stds-among-lesbians</w:t>
        </w:r>
      </w:hyperlink>
      <w:r>
        <w:t xml:space="preserve"> - This article discusses the risk of sexually transmitted infections (STIs) among lesbian and bisexual women, highlighting that they can contract various STIs, including HPV, herpes, and trichomoniasis. It emphasizes the importance of regular STI testing and safer sex practices, such as using dental dams during oral sex and cleaning sex toys between uses, to reduce the risk of transmission.</w:t>
      </w:r>
      <w:r/>
    </w:p>
    <w:p>
      <w:pPr>
        <w:pStyle w:val="ListNumber"/>
        <w:spacing w:line="240" w:lineRule="auto"/>
        <w:ind w:left="720"/>
      </w:pPr>
      <w:r/>
      <w:hyperlink r:id="rId10">
        <w:r>
          <w:rPr>
            <w:color w:val="0000EE"/>
            <w:u w:val="single"/>
          </w:rPr>
          <w:t>https://www.mayoclinic.org/healthy-lifestyle/adult-health/in-depth/health-issues-for-lesbians/art-20047202</w:t>
        </w:r>
      </w:hyperlink>
      <w:r>
        <w:t xml:space="preserve"> - The Mayo Clinic outlines specific health concerns for lesbians and other women who have sex with women, including an increased risk of depression and anxiety due to factors like discrimination and lack of support. It also addresses the risk of STIs, such as HPV, bacterial vaginosis, and trichomoniasis, and recommends preventive measures like regular testing, safer sex practices, and vaccination against HPV.</w:t>
      </w:r>
      <w:r/>
    </w:p>
    <w:p>
      <w:pPr>
        <w:pStyle w:val="ListNumber"/>
        <w:spacing w:line="240" w:lineRule="auto"/>
        <w:ind w:left="720"/>
      </w:pPr>
      <w:r/>
      <w:hyperlink r:id="rId11">
        <w:r>
          <w:rPr>
            <w:color w:val="0000EE"/>
            <w:u w:val="single"/>
          </w:rPr>
          <w:t>https://www.acog.org/clinical/clinical-guidance/committee-opinion/articles/2012/05/health-care-for-lesbians-and-bisexual-women</w:t>
        </w:r>
      </w:hyperlink>
      <w:r>
        <w:t xml:space="preserve"> - The American College of Obstetricians and Gynecologists provides guidance on healthcare for lesbians and bisexual women, emphasizing the need for comprehensive care that includes STI screening and prevention counseling. It notes that while lesbians may have a lower risk of certain STIs, they are not exempt and should engage in safe sex practices, such as using condoms on sex toys and dental dams during oral sex.</w:t>
      </w:r>
      <w:r/>
    </w:p>
    <w:p>
      <w:pPr>
        <w:pStyle w:val="ListNumber"/>
        <w:spacing w:line="240" w:lineRule="auto"/>
        <w:ind w:left="720"/>
      </w:pPr>
      <w:r/>
      <w:hyperlink r:id="rId12">
        <w:r>
          <w:rPr>
            <w:color w:val="0000EE"/>
            <w:u w:val="single"/>
          </w:rPr>
          <w:t>https://www.guttmacher.org/journals/psrh/2005/sexual-practices-risk-perception-and-knowledge-sexually-transmitted-disease</w:t>
        </w:r>
      </w:hyperlink>
      <w:r>
        <w:t xml:space="preserve"> - This study examines sexual practices, risk perception, and knowledge of sexually transmitted disease risk among lesbian and bisexual women. It highlights that many women reported little use of preventive measures with female partners, such as washing hands, using rubber gloves, and cleaning sex toys, indicating a need for increased awareness and education on STI risks and prevention strategies.</w:t>
      </w:r>
      <w:r/>
    </w:p>
    <w:p>
      <w:pPr>
        <w:pStyle w:val="ListNumber"/>
        <w:spacing w:line="240" w:lineRule="auto"/>
        <w:ind w:left="720"/>
      </w:pPr>
      <w:r/>
      <w:hyperlink r:id="rId13">
        <w:r>
          <w:rPr>
            <w:color w:val="0000EE"/>
            <w:u w:val="single"/>
          </w:rPr>
          <w:t>https://pubmed.ncbi.nlm.nih.gov/30916178/</w:t>
        </w:r>
      </w:hyperlink>
      <w:r>
        <w:t xml:space="preserve"> - A systematic review published on PubMed assesses the prevalence of sexually transmitted infections and bacterial vaginosis among lesbian women. The study found a wide range of prevalence for most infections and identified risk factors such as the number of sexual partners, smoking, history of forced sex, and sexual stigma, suggesting the need for improved prevention, diagnosis, and treatment strategies.</w:t>
      </w:r>
      <w:r/>
    </w:p>
    <w:p>
      <w:pPr>
        <w:pStyle w:val="ListNumber"/>
        <w:spacing w:line="240" w:lineRule="auto"/>
        <w:ind w:left="720"/>
      </w:pPr>
      <w:r/>
      <w:hyperlink r:id="rId15">
        <w:r>
          <w:rPr>
            <w:color w:val="0000EE"/>
            <w:u w:val="single"/>
          </w:rPr>
          <w:t>https://wwwnc.cdc.gov/eid/article/10/11/04-0467_article</w:t>
        </w:r>
      </w:hyperlink>
      <w:r>
        <w:t xml:space="preserve"> - An article from the Emerging Infectious Diseases journal discusses barriers to infectious disease care among lesbians, noting that the risk for STI transmission between women depends on the specific STI and the sexual practices involved. It emphasizes the importance of routine Pap smear screening and the need for healthcare providers to consider and perform screening for STIs and cervical cancer according to guidelines.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calnewstoday.com/articles/top-stds-among-lesbians" TargetMode="External"/><Relationship Id="rId10" Type="http://schemas.openxmlformats.org/officeDocument/2006/relationships/hyperlink" Target="https://www.mayoclinic.org/healthy-lifestyle/adult-health/in-depth/health-issues-for-lesbians/art-20047202" TargetMode="External"/><Relationship Id="rId11" Type="http://schemas.openxmlformats.org/officeDocument/2006/relationships/hyperlink" Target="https://www.acog.org/clinical/clinical-guidance/committee-opinion/articles/2012/05/health-care-for-lesbians-and-bisexual-women" TargetMode="External"/><Relationship Id="rId12" Type="http://schemas.openxmlformats.org/officeDocument/2006/relationships/hyperlink" Target="https://www.guttmacher.org/journals/psrh/2005/sexual-practices-risk-perception-and-knowledge-sexually-transmitted-disease" TargetMode="External"/><Relationship Id="rId13" Type="http://schemas.openxmlformats.org/officeDocument/2006/relationships/hyperlink" Target="https://pubmed.ncbi.nlm.nih.gov/30916178/" TargetMode="External"/><Relationship Id="rId14" Type="http://schemas.openxmlformats.org/officeDocument/2006/relationships/hyperlink" Target="https://www.metropoles.com/saude/mulheres-lesbicas-tambem-podem-ter-ists-e-risco-ainda-e-subestimado" TargetMode="External"/><Relationship Id="rId15" Type="http://schemas.openxmlformats.org/officeDocument/2006/relationships/hyperlink" Target="https://wwwnc.cdc.gov/eid/article/10/11/04-0467_artic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