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Political Humour Still Uses Homophobia as a Weapon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asked to look beyond the punchline as Colombia's political debate turns sexuality into a shortcut for humiliation. The latest argument, published in a Colombian opinion column, isn't about protecting Gustavo Petro from criticism. It's about why attacks on public figures so often rely on making gay men, femininity and trans identities seem shameful.</w:t>
      </w:r>
      <w:r/>
    </w:p>
    <w:p>
      <w:pPr>
        <w:pStyle w:val="Heading2"/>
      </w:pPr>
      <w:r>
        <w:t>Essential Takeaways</w:t>
      </w:r>
      <w:r/>
      <w:r/>
    </w:p>
    <w:p>
      <w:pPr>
        <w:pStyle w:val="ListBullet"/>
        <w:spacing w:line="240" w:lineRule="auto"/>
        <w:ind w:left="720"/>
      </w:pPr>
      <w:r/>
      <w:r>
        <w:rPr>
          <w:b/>
        </w:rPr>
        <w:t>The target isn't the only issue:</w:t>
      </w:r>
      <w:r>
        <w:t xml:space="preserve"> A joke aimed at a politician can still reinforce prejudice against an entire community.</w:t>
      </w:r>
      <w:r/>
    </w:p>
    <w:p>
      <w:pPr>
        <w:pStyle w:val="ListBullet"/>
        <w:spacing w:line="240" w:lineRule="auto"/>
        <w:ind w:left="720"/>
      </w:pPr>
      <w:r/>
      <w:r>
        <w:rPr>
          <w:b/>
        </w:rPr>
        <w:t>Sexuality isn't a punchline:</w:t>
      </w:r>
      <w:r>
        <w:t xml:space="preserve"> Gay men aren't defined by one sexual practice or by stereotypes about masculinity.</w:t>
      </w:r>
      <w:r/>
    </w:p>
    <w:p>
      <w:pPr>
        <w:pStyle w:val="ListBullet"/>
        <w:spacing w:line="240" w:lineRule="auto"/>
        <w:ind w:left="720"/>
      </w:pPr>
      <w:r/>
      <w:r>
        <w:rPr>
          <w:b/>
        </w:rPr>
        <w:t>Politics sets the tone:</w:t>
      </w:r>
      <w:r>
        <w:t xml:space="preserve"> Public figures help normalise language that can later spread through schools, workplaces and social media.</w:t>
      </w:r>
      <w:r/>
    </w:p>
    <w:p>
      <w:pPr>
        <w:pStyle w:val="ListBullet"/>
        <w:spacing w:line="240" w:lineRule="auto"/>
        <w:ind w:left="720"/>
      </w:pPr>
      <w:r/>
      <w:r>
        <w:rPr>
          <w:b/>
        </w:rPr>
        <w:t>Intent doesn't erase impact:</w:t>
      </w:r>
      <w:r>
        <w:t xml:space="preserve"> A person may mean no harm while still repeating a damaging idea.</w:t>
      </w:r>
      <w:r/>
    </w:p>
    <w:p>
      <w:pPr>
        <w:pStyle w:val="ListBullet"/>
        <w:spacing w:line="240" w:lineRule="auto"/>
        <w:ind w:left="720"/>
      </w:pPr>
      <w:r/>
      <w:r>
        <w:rPr>
          <w:b/>
        </w:rPr>
        <w:t>Criticism can be sharper:</w:t>
      </w:r>
      <w:r>
        <w:t xml:space="preserve"> Policies, promises and decisions offer plenty of material without borrowing from homophobia.</w:t>
      </w:r>
      <w:r/>
      <w:r/>
    </w:p>
    <w:p>
      <w:pPr>
        <w:pStyle w:val="Heading2"/>
      </w:pPr>
      <w:r>
        <w:t>The joke may target one politician, but it lands wider</w:t>
      </w:r>
      <w:r/>
    </w:p>
    <w:p>
      <w:r/>
      <w:r>
        <w:t>The argument begins with a familiar social-media formula: take a political figure, add a sexual insinuation involving another man, and finish with a laughing emoji. It looks throwaway, almost disposable. But the humour depends on the audience treating sex between men as degrading in the first place, according to the column published by Publimetro.</w:t>
      </w:r>
      <w:r/>
    </w:p>
    <w:p>
      <w:r/>
      <w:r>
        <w:t xml:space="preserve">That distinction matters. Gustavo Petro can be challenged over his government, political decisions and public statements without turning homosexuality into the supposed punishment. Recent reporting has portrayed his presidency as marked by clashes over institutions and the separation of powers, giving critics no shortage of serious material. </w:t>
      </w:r>
      <w:hyperlink r:id="rId9">
        <w:r>
          <w:rPr>
            <w:color w:val="0000EE"/>
            <w:u w:val="single"/>
          </w:rPr>
          <w:t>[2]</w:t>
        </w:r>
      </w:hyperlink>
      <w:r>
        <w:t xml:space="preserve">, </w:t>
      </w:r>
      <w:hyperlink r:id="rId10">
        <w:r>
          <w:rPr>
            <w:color w:val="0000EE"/>
            <w:u w:val="single"/>
          </w:rPr>
          <w:t>[3]</w:t>
        </w:r>
      </w:hyperlink>
      <w:r/>
    </w:p>
    <w:p>
      <w:r/>
      <w:r>
        <w:t>The uncomfortable question is simple: if the sexual suggestion loses its force once same-sex intimacy is no longer considered humiliating, was the joke ever especially clever? Often, the laughter is doing less work than the prejudice underneath it.</w:t>
      </w:r>
      <w:r/>
    </w:p>
    <w:p>
      <w:pPr>
        <w:pStyle w:val="Heading2"/>
      </w:pPr>
      <w:r>
        <w:t>Why masculinity remains at the centre of the insult</w:t>
      </w:r>
      <w:r/>
    </w:p>
    <w:p>
      <w:r/>
      <w:r>
        <w:t>Many of these jokes reduce gay men to a crude question about who supposedly occupies which role in bed. That stereotype treats receptiveness as weakness and femininity as defeat, as though a man's dignity depended on remaining distant from anything coded as feminine.</w:t>
      </w:r>
      <w:r/>
    </w:p>
    <w:p>
      <w:r/>
      <w:r>
        <w:t xml:space="preserve">It also collapses identity, desire and behaviour into one cartoon. A sexual act doesn't automatically determine a person's sexual identity, and gay men don't share one set of practices, relationships or personalities. The column's central point is that a person cannot be reduced to an imagined bedroom role. </w:t>
      </w:r>
      <w:hyperlink r:id="rId9">
        <w:r>
          <w:rPr>
            <w:color w:val="0000EE"/>
            <w:u w:val="single"/>
          </w:rPr>
          <w:t>[2]</w:t>
        </w:r>
      </w:hyperlink>
      <w:r/>
    </w:p>
    <w:p>
      <w:r/>
      <w:r>
        <w:t>This is where homophobia and machismo overlap. The insult isn't merely about two men having sex. It's about portraying one of them as less masculine, less authoritative and therefore less worthy of respect. That same hierarchy can be heard in questions about someone's voice, gestures, clothes or mannerisms.</w:t>
      </w:r>
      <w:r/>
    </w:p>
    <w:p>
      <w:pPr>
        <w:pStyle w:val="Heading2"/>
      </w:pPr>
      <w:r>
        <w:t>Colombia's political arena has repeated the pattern</w:t>
      </w:r>
      <w:r/>
    </w:p>
    <w:p>
      <w:r/>
      <w:r>
        <w:t xml:space="preserve">The issue becomes more serious when public figures use similar shorthand against opponents. During Colombia's recent political campaign, Juan Daniel Oviedo faced mockery tied to his sexual orientation. Reports also highlighted his response to attacks, in which he reclaimed an insult while presenting himself as someone seeking to represent the whole country. </w:t>
      </w:r>
      <w:hyperlink r:id="rId11">
        <w:r>
          <w:rPr>
            <w:color w:val="0000EE"/>
            <w:u w:val="single"/>
          </w:rPr>
          <w:t>[5]</w:t>
        </w:r>
      </w:hyperlink>
      <w:r/>
    </w:p>
    <w:p>
      <w:r/>
      <w:r>
        <w:t xml:space="preserve">Petro, meanwhile, has himself used language associated with flamboyant gay stereotypes when attacking Oviedo. That doesn't make the episodes identical, but it does reveal a consistent political habit: sexual identity and gender expression become tools for questioning an opponent's authority. </w:t>
      </w:r>
      <w:hyperlink r:id="rId9">
        <w:r>
          <w:rPr>
            <w:color w:val="0000EE"/>
            <w:u w:val="single"/>
          </w:rPr>
          <w:t>[2]</w:t>
        </w:r>
      </w:hyperlink>
      <w:r>
        <w:t xml:space="preserve">, </w:t>
      </w:r>
      <w:hyperlink r:id="rId11">
        <w:r>
          <w:rPr>
            <w:color w:val="0000EE"/>
            <w:u w:val="single"/>
          </w:rPr>
          <w:t>[5]</w:t>
        </w:r>
      </w:hyperlink>
      <w:r>
        <w:t xml:space="preserve">, </w:t>
      </w:r>
      <w:hyperlink r:id="rId12">
        <w:r>
          <w:rPr>
            <w:color w:val="0000EE"/>
            <w:u w:val="single"/>
          </w:rPr>
          <w:t>[6]</w:t>
        </w:r>
      </w:hyperlink>
      <w:r/>
    </w:p>
    <w:p>
      <w:r/>
      <w:r>
        <w:t xml:space="preserve">No ideological camp gets a free pass. A homophobic jab doesn't become harmless because it comes from the left, and it doesn't become more acceptable when aimed at a progressive politician by the right. Coverage of Petro's government has also included controversies around power, conduct and allegations in public institutions, which reinforces the need to keep scrutiny focused on actions rather than identity-based humiliation. </w:t>
      </w:r>
      <w:hyperlink r:id="rId10">
        <w:r>
          <w:rPr>
            <w:color w:val="0000EE"/>
            <w:u w:val="single"/>
          </w:rPr>
          <w:t>[3]</w:t>
        </w:r>
      </w:hyperlink>
      <w:r>
        <w:t xml:space="preserve">, </w:t>
      </w:r>
      <w:hyperlink r:id="rId13">
        <w:r>
          <w:rPr>
            <w:color w:val="0000EE"/>
            <w:u w:val="single"/>
          </w:rPr>
          <w:t>[4]</w:t>
        </w:r>
      </w:hyperlink>
      <w:r/>
    </w:p>
    <w:p>
      <w:pPr>
        <w:pStyle w:val="Heading2"/>
      </w:pPr>
      <w:r>
        <w:t>Criticism works better when it sticks to the facts</w:t>
      </w:r>
      <w:r/>
    </w:p>
    <w:p>
      <w:r/>
      <w:r>
        <w:t>There are better ways to attack a politician. Challenge a broken promise, examine a policy, question a public appointment or test a claim against the evidence. Those lines of criticism may be less instantly shareable than a sexual joke, but they're harder to dismiss and more useful to voters.</w:t>
      </w:r>
      <w:r/>
    </w:p>
    <w:p>
      <w:r/>
      <w:r>
        <w:t>This doesn't mean humour has to disappear from politics. Satire can puncture arrogance and expose hypocrisy beautifully. The dividing line is whether the joke reveals the powerful person's conduct or relies on a discriminated group's identity as the insult.</w:t>
      </w:r>
      <w:r/>
    </w:p>
    <w:p>
      <w:r/>
      <w:r>
        <w:t>A useful test is to remove the stereotype and see what's left. If the criticism still works without the gay reference, keep the criticism and lose the prejudice. If it collapses, the joke was probably never about accountability.</w:t>
      </w:r>
      <w:r/>
    </w:p>
    <w:p>
      <w:pPr>
        <w:pStyle w:val="Heading2"/>
      </w:pPr>
      <w:r>
        <w:t>Impact matters, even when offence wasn't intended</w:t>
      </w:r>
      <w:r/>
    </w:p>
    <w:p>
      <w:r/>
      <w:r>
        <w:t>People often defend these comments by saying they weren't aimed at gay men, or by pointing to friends and relatives who identify as LGBTI. But affection doesn't make anyone immune to inherited prejudice, and good intentions don't erase the message a joke sends.</w:t>
      </w:r>
      <w:r/>
    </w:p>
    <w:p>
      <w:r/>
      <w:r>
        <w:t xml:space="preserve">That message can be especially powerful when it comes from someone with a large audience or public authority. Colombia's political debate has already seen disputes involving sexuality, gender expression and attacks on trans people, including arguments over proposed restrictions affecting trans children. </w:t>
      </w:r>
      <w:hyperlink r:id="rId14">
        <w:r>
          <w:rPr>
            <w:color w:val="0000EE"/>
            <w:u w:val="single"/>
          </w:rPr>
          <w:t>[7]</w:t>
        </w:r>
      </w:hyperlink>
      <w:r>
        <w:t xml:space="preserve"> The language may vary, but the underlying lesson is familiar: some identities are treated as less respectable than others.</w:t>
      </w:r>
      <w:r/>
    </w:p>
    <w:p>
      <w:r/>
      <w:r>
        <w:t>Listening when someone says a joke hurt isn't a demand for permanent solemnity. It's a chance to ask what made the joke work, who was expected to feel ashamed and whether the same point could have been made without using someone else's life as a prop.</w:t>
      </w:r>
      <w:r/>
    </w:p>
    <w:p>
      <w:pPr>
        <w:pStyle w:val="Heading2"/>
      </w:pPr>
      <w:r>
        <w:t>A sharper political culture is possible</w:t>
      </w:r>
      <w:r/>
    </w:p>
    <w:p>
      <w:r/>
      <w:r>
        <w:t>The strongest conclusion isn't that politicians should be protected from ridicule. It's that they should be ridiculed more intelligently. A public figure's record deserves intense scrutiny, but turning gayness, femininity or gender nonconformity into a symbol of disgrace narrows the debate and leaves prejudice untouched.</w:t>
      </w:r>
      <w:r/>
    </w:p>
    <w:p>
      <w:r/>
      <w:r>
        <w:t>That is why the phrase "don't take it personally" rings hollow. For people whose identities have repeatedly been used as insults, these jokes aren't abstract. They're reminders that public humiliation still borrows from private lives.</w:t>
      </w:r>
      <w:r/>
    </w:p>
    <w:p>
      <w:r/>
      <w:r>
        <w:t>Political humour can challenge power without making a minority carry the punchline. That's not censorship; it's simply a higher standard for the joke.</w:t>
      </w:r>
      <w:r/>
    </w:p>
    <w:p>
      <w:r/>
      <w:r>
        <w:t>A better debate criticises power without turning identity into punishment.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[3]</w:t>
        </w:r>
      </w:hyperlink>
      <w:r>
        <w:t xml:space="preserve">, </w:t>
      </w:r>
      <w:hyperlink r:id="rId13">
        <w:r>
          <w:rPr>
            <w:color w:val="0000EE"/>
            <w:u w:val="single"/>
          </w:rPr>
          <w:t>[4]</w:t>
        </w:r>
      </w:hyperlink>
      <w:r>
        <w:t xml:space="preserve">- Paragraph 7: </w:t>
      </w:r>
      <w:hyperlink r:id="rId14">
        <w:r>
          <w:rPr>
            <w:color w:val="0000EE"/>
            <w:u w:val="single"/>
          </w:rPr>
          <w:t>[7]</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[5]</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https://www.publimetro.co/opinion/2026/09/18/opinion-no-soy-tu-chiste/</w:t>
        </w:r>
      </w:hyperlink>
      <w:r>
        <w:t xml:space="preserve"> - Please view link - unable to able to access data</w:t>
      </w:r>
      <w:r/>
    </w:p>
    <w:p>
      <w:pPr>
        <w:pStyle w:val="ListNumber"/>
        <w:spacing w:line="240" w:lineRule="auto"/>
        <w:ind w:left="720"/>
      </w:pPr>
      <w:r/>
      <w:hyperlink r:id="rId9">
        <w:r>
          <w:rPr>
            <w:color w:val="0000EE"/>
            <w:u w:val="single"/>
          </w:rPr>
          <w:t>https://www.publimetro.co/opinion/2026/09/18/opinion-no-soy-tu-chiste/</w:t>
        </w:r>
      </w:hyperlink>
      <w:r>
        <w:t xml:space="preserve"> - In this opinion piece, Juan Carlos Prieto discusses the use of sexual insinuations to discredit political figures, specifically referencing a Facebook post that aimed to undermine Gustavo Petro by suggesting a homosexual relationship. Prieto argues that such jokes perpetuate homophobia and reduce gay men to stereotypes, highlighting the need to challenge these prejudices in political discourse.</w:t>
      </w:r>
      <w:r/>
    </w:p>
    <w:p>
      <w:pPr>
        <w:pStyle w:val="ListNumber"/>
        <w:spacing w:line="240" w:lineRule="auto"/>
        <w:ind w:left="720"/>
      </w:pPr>
      <w:r/>
      <w:hyperlink r:id="rId10">
        <w:r>
          <w:rPr>
            <w:color w:val="0000EE"/>
            <w:u w:val="single"/>
          </w:rPr>
          <w:t>https://elpais.com/america-colombia/2026-04-20/petro-el-democrata-radical-al-que-no-le-gusta-la-separacion-de-poderes.html</w:t>
        </w:r>
      </w:hyperlink>
      <w:r>
        <w:t xml:space="preserve"> - This article critiques President Gustavo Petro's actions during his presidency, noting his verbal attacks on state institutions, including high courts, Congress, the press, and his own cabinet when they do not support his political agenda. It suggests that Petro's confrontational style and attempts to convene a Constituent Assembly may indicate a desire to concentrate power, contradicting his self-description as a 'radical democrat'.</w:t>
      </w:r>
      <w:r/>
    </w:p>
    <w:p>
      <w:pPr>
        <w:pStyle w:val="ListNumber"/>
        <w:spacing w:line="240" w:lineRule="auto"/>
        <w:ind w:left="720"/>
      </w:pPr>
      <w:r/>
      <w:hyperlink r:id="rId13">
        <w:r>
          <w:rPr>
            <w:color w:val="0000EE"/>
            <w:u w:val="single"/>
          </w:rPr>
          <w:t>https://elpais.com/america-colombia/2025-04-14/un-me-too-llega-al-gobierno-petro-las-denuncias-de-acoso-sexual-se-repiten-en-diversas-entidades.html</w:t>
        </w:r>
      </w:hyperlink>
      <w:r>
        <w:t xml:space="preserve"> - During President Gustavo Petro's term, multiple sexual harassment allegations have emerged across various state entities, despite initial promises to incorporate a gender perspective into governance. These allegations, reminiscent of the #MeToo movement, involve officials and contractors from ministries, regional councils, and even Congress. The article highlights the lack of effective protocols against such violence and Petro's responses to these accusations.</w:t>
      </w:r>
      <w:r/>
    </w:p>
    <w:p>
      <w:pPr>
        <w:pStyle w:val="ListNumber"/>
        <w:spacing w:line="240" w:lineRule="auto"/>
        <w:ind w:left="720"/>
      </w:pPr>
      <w:r/>
      <w:hyperlink r:id="rId11">
        <w:r>
          <w:rPr>
            <w:color w:val="0000EE"/>
            <w:u w:val="single"/>
          </w:rPr>
          <w:t>https://elpais.com/america-colombia/elecciones-presidenciales/2026-03-04/oviedo-tras-las-burlas-del-ultra-de-la-espriella-no-soy-cualquier-marica-soy-un-marica-que-quiere-representar-a-todo-el-pais.html</w:t>
        </w:r>
      </w:hyperlink>
      <w:r>
        <w:t xml:space="preserve"> - Juan Daniel Oviedo, a centrist candidate in Colombia's presidential elections, responds to homophobic mockery from ultrarightist Abelardo de la Espriella, who imitated his voice disparagingly. Oviedo criticizes the implicit verbal violence and reaffirms his identity and political commitment, stating his goal to represent the entire country and challenge exclusionary discourse.</w:t>
      </w:r>
      <w:r/>
    </w:p>
    <w:p>
      <w:pPr>
        <w:pStyle w:val="ListNumber"/>
        <w:spacing w:line="240" w:lineRule="auto"/>
        <w:ind w:left="720"/>
      </w:pPr>
      <w:r/>
      <w:hyperlink r:id="rId12">
        <w:r>
          <w:rPr>
            <w:color w:val="0000EE"/>
            <w:u w:val="single"/>
          </w:rPr>
          <w:t>https://www.emol.com/noticias/Internacional/2026/08/06/1207703/petro-frases-polemicas-gobierno-colombia.html</w:t>
        </w:r>
      </w:hyperlink>
      <w:r>
        <w:t xml:space="preserve"> - This article highlights controversial statements made by President Gustavo Petro during his four-year term, including remarks about women's autonomy and other contentious phrases. These statements have sparked criticism and legal actions, reflecting the complex relationship between Petro's rhetoric and democratic principles.</w:t>
      </w:r>
      <w:r/>
    </w:p>
    <w:p>
      <w:pPr>
        <w:pStyle w:val="ListNumber"/>
        <w:spacing w:line="240" w:lineRule="auto"/>
        <w:ind w:left="720"/>
      </w:pPr>
      <w:r/>
      <w:hyperlink r:id="rId14">
        <w:r>
          <w:rPr>
            <w:color w:val="0000EE"/>
            <w:u w:val="single"/>
          </w:rPr>
          <w:t>https://elpais.com/america-colombia/2026-09-14/de-la-espriella-impulsa-la-bancada-provida-pide-al-congreso-limitar-los-procedimientos-para-las-infancias-trans.html</w:t>
        </w:r>
      </w:hyperlink>
      <w:r>
        <w:t xml:space="preserve"> - President Abelardo de la Espriella supports the 'pro-life' caucus and the Laura Law, a conservative legislative project aiming to restrict gender-affirming medical treatments for transgender minors, such as puberty blockers and surgeries. The article discusses the political and social implications of this support and the ongoing debate over transgender rights in Colombia.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ublimetro.co/opinion/2026/09/18/opinion-no-soy-tu-chiste/" TargetMode="External"/><Relationship Id="rId10" Type="http://schemas.openxmlformats.org/officeDocument/2006/relationships/hyperlink" Target="https://elpais.com/america-colombia/2026-04-20/petro-el-democrata-radical-al-que-no-le-gusta-la-separacion-de-poderes.html" TargetMode="External"/><Relationship Id="rId11" Type="http://schemas.openxmlformats.org/officeDocument/2006/relationships/hyperlink" Target="https://elpais.com/america-colombia/elecciones-presidenciales/2026-03-04/oviedo-tras-las-burlas-del-ultra-de-la-espriella-no-soy-cualquier-marica-soy-un-marica-que-quiere-representar-a-todo-el-pais.html" TargetMode="External"/><Relationship Id="rId12" Type="http://schemas.openxmlformats.org/officeDocument/2006/relationships/hyperlink" Target="https://www.emol.com/noticias/Internacional/2026/08/06/1207703/petro-frases-polemicas-gobierno-colombia.html" TargetMode="External"/><Relationship Id="rId13" Type="http://schemas.openxmlformats.org/officeDocument/2006/relationships/hyperlink" Target="https://elpais.com/america-colombia/2025-04-14/un-me-too-llega-al-gobierno-petro-las-denuncias-de-acoso-sexual-se-repiten-en-diversas-entidades.html" TargetMode="External"/><Relationship Id="rId14" Type="http://schemas.openxmlformats.org/officeDocument/2006/relationships/hyperlink" Target="https://elpais.com/america-colombia/2026-09-14/de-la-espriella-impulsa-la-bancada-provida-pide-al-congreso-limitar-los-procedimientos-para-las-infancias-tran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