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Greater Palm Springs earns top LGBTQ+ travel partnership status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 Greater Palm Springs has become the first California destination organisation to reach Gold-level Global Partner status with IGLTA, reinforcing the desert region's long-running focus on LGBTQ+ travel, welcoming experiences and stronger connections across its tourism community.</w:t>
      </w:r>
      <w:r/>
    </w:p>
    <w:p>
      <w:pPr>
        <w:pStyle w:val="Heading2"/>
      </w:pPr>
      <w:r>
        <w:t>Essential Takeaways</w:t>
      </w:r>
      <w:r/>
      <w:r/>
    </w:p>
    <w:p>
      <w:pPr>
        <w:pStyle w:val="ListBullet"/>
        <w:spacing w:line="240" w:lineRule="auto"/>
        <w:ind w:left="720"/>
      </w:pPr>
      <w:r/>
      <w:r>
        <w:rPr>
          <w:b/>
        </w:rPr>
        <w:t>A California first:</w:t>
      </w:r>
      <w:r>
        <w:t xml:space="preserve"> Visit Greater Palm Springs is the first destination organisation in California to achieve IGLTA Gold-level Global Partnership status.</w:t>
      </w:r>
      <w:r/>
    </w:p>
    <w:p>
      <w:pPr>
        <w:pStyle w:val="ListBullet"/>
        <w:spacing w:line="240" w:lineRule="auto"/>
        <w:ind w:left="720"/>
      </w:pPr>
      <w:r/>
      <w:r>
        <w:rPr>
          <w:b/>
        </w:rPr>
        <w:t>A longstanding relationship:</w:t>
      </w:r>
      <w:r>
        <w:t xml:space="preserve"> The upgraded partnership builds on years of collaboration between the destination and the International LGBTQ+ Travel Association.</w:t>
      </w:r>
      <w:r/>
    </w:p>
    <w:p>
      <w:pPr>
        <w:pStyle w:val="ListBullet"/>
        <w:spacing w:line="240" w:lineRule="auto"/>
        <w:ind w:left="720"/>
      </w:pPr>
      <w:r/>
      <w:r>
        <w:rPr>
          <w:b/>
        </w:rPr>
        <w:t>A record-setting convention:</w:t>
      </w:r>
      <w:r>
        <w:t xml:space="preserve"> Greater Palm Springs hosted IGLTA's 2025 Global Convention, which attracted the event's highest attendance.</w:t>
      </w:r>
      <w:r/>
    </w:p>
    <w:p>
      <w:pPr>
        <w:pStyle w:val="ListBullet"/>
        <w:spacing w:line="240" w:lineRule="auto"/>
        <w:ind w:left="720"/>
      </w:pPr>
      <w:r/>
      <w:r>
        <w:rPr>
          <w:b/>
        </w:rPr>
        <w:t>A broad visitor offer:</w:t>
      </w:r>
      <w:r>
        <w:t xml:space="preserve"> LGBTQ+ travellers can find welcoming hotels, restaurants, shops, cultural venues, wellness experiences and outdoor adventures across nine cities.</w:t>
      </w:r>
      <w:r/>
    </w:p>
    <w:p>
      <w:pPr>
        <w:pStyle w:val="ListBullet"/>
        <w:spacing w:line="240" w:lineRule="auto"/>
        <w:ind w:left="720"/>
      </w:pPr>
      <w:r/>
      <w:r>
        <w:rPr>
          <w:b/>
        </w:rPr>
        <w:t>A year-round community:</w:t>
      </w:r>
      <w:r>
        <w:t xml:space="preserve"> Events such as Greater Palm Springs Pride add energy beyond the region's familiar sunshine, pools and palm-lined streets.</w:t>
      </w:r>
      <w:r/>
      <w:r/>
    </w:p>
    <w:p>
      <w:pPr>
        <w:pStyle w:val="Heading2"/>
      </w:pPr>
      <w:r>
        <w:t>Greater Palm Springs makes California history</w:t>
      </w:r>
      <w:r/>
    </w:p>
    <w:p>
      <w:r/>
      <w:r>
        <w:t>There’s a meaningful distinction between saying travellers are welcome and building partnerships that help make that promise visible. Visit Greater Palm Springs has now taken that second step, becoming the first California destination organisation to secure Gold-level Global Partner status with IGLTA.</w:t>
      </w:r>
      <w:r/>
    </w:p>
    <w:p>
      <w:r/>
      <w:r>
        <w:t>The International LGBTQ+ Travel Association connects destinations, travel businesses and tourism professionals around more inclusive travel. According to IGLTA, the expanded relationship recognises Greater Palm Springs' consistent support for LGBTQ+ travellers and tourism businesses, rather than treating inclusion as a seasonal marketing theme.</w:t>
      </w:r>
      <w:r/>
    </w:p>
    <w:p>
      <w:r/>
      <w:r>
        <w:t>That gives the announcement weight beyond a badge on a website. It places the desert destination more firmly within an international network shaping how LGBTQ+ visitors discover and experience places around the world.</w:t>
      </w:r>
      <w:r/>
    </w:p>
    <w:p>
      <w:pPr>
        <w:pStyle w:val="Heading2"/>
      </w:pPr>
      <w:r>
        <w:t>Why the IGLTA partnership matters</w:t>
      </w:r>
      <w:r/>
    </w:p>
    <w:p>
      <w:r/>
      <w:r>
        <w:t>Greater Palm Springs and IGLTA already had a substantial connection before the new partnership level was announced. The destination hosted the association's 2025 Global Convention, an event that recorded its highest attendance, according to IGLTA.</w:t>
      </w:r>
      <w:r/>
    </w:p>
    <w:p>
      <w:r/>
      <w:r>
        <w:t>The convention also offered a useful snapshot of the region's appeal. Palm Springs may be the best-known name, but the wider Coachella Valley destination includes nine cities, giving visitors a mix of boutique hospitality, dining, galleries, retail, wellness and open-air activities.</w:t>
      </w:r>
      <w:r/>
    </w:p>
    <w:p>
      <w:r/>
      <w:r>
        <w:t>IGLTA's partner information highlights the value of destinations that engage with LGBTQ+ tourism at an organisational level. In practice, that can mean better industry relationships, more informed businesses and a clearer sense of confidence for travellers planning a holiday.</w:t>
      </w:r>
      <w:r/>
    </w:p>
    <w:p>
      <w:pPr>
        <w:pStyle w:val="Heading2"/>
      </w:pPr>
      <w:r>
        <w:t>From poolside breaks to desert adventures</w:t>
      </w:r>
      <w:r/>
    </w:p>
    <w:p>
      <w:r/>
      <w:r>
        <w:t>The appeal here isn't limited to one type of getaway. Visitors can move from a quiet morning at a spa to a restaurant terrace, an art-filled afternoon or a hike among stark desert landscapes, often without travelling far.</w:t>
      </w:r>
      <w:r/>
    </w:p>
    <w:p>
      <w:r/>
      <w:r>
        <w:t>According to Visit Greater Palm Springs' partner information, the region's LGBTQ+ visitor offer spans accommodation, food, shopping, arts and culture, outdoor recreation and wellness. That variety matters because inclusive travel isn't one-size-fits-all. Some visitors want nightlife and events, while others are looking for sunshine, calm, design-led hotels and a slower pace.</w:t>
      </w:r>
      <w:r/>
    </w:p>
    <w:p>
      <w:r/>
      <w:r>
        <w:t>There’s also a strong local-business story. LGBTQ+-owned businesses and community events help make the destination feel lived-in rather than simply packaged for visitors. Greater Palm Springs Pride, first held in 1986, remains part of that longer history.</w:t>
      </w:r>
      <w:r/>
    </w:p>
    <w:p>
      <w:pPr>
        <w:pStyle w:val="Heading2"/>
      </w:pPr>
      <w:r>
        <w:t>What travellers can expect from the expanded partnership</w:t>
      </w:r>
      <w:r/>
    </w:p>
    <w:p>
      <w:r/>
      <w:r>
        <w:t>The new Gold-level arrangement is designed to support continued work between Visit Greater Palm Springs, IGLTA and the association's global network. That includes promoting LGBTQ+ travel, backing tourism businesses and encouraging wider inclusion across the industry.</w:t>
      </w:r>
      <w:r/>
    </w:p>
    <w:p>
      <w:r/>
      <w:r>
        <w:t>For travellers, the practical benefit is reassurance. A destination's formal commitment can help signal that inclusion is being considered across the visitor journey, from the information people see before booking to the welcome they receive on arrival.</w:t>
      </w:r>
      <w:r/>
    </w:p>
    <w:p>
      <w:r/>
      <w:r>
        <w:t>It’s still wise to do the usual holiday homework. Check hotel policies, read recent visitor reviews and look at local event calendars before travelling. Those small checks can help match the trip to your expectations, whether you're planning a Pride weekend or a quieter desert escape.</w:t>
      </w:r>
      <w:r/>
    </w:p>
    <w:p>
      <w:pPr>
        <w:pStyle w:val="Heading2"/>
      </w:pPr>
      <w:r>
        <w:t>A destination with momentum</w:t>
      </w:r>
      <w:r/>
    </w:p>
    <w:p>
      <w:r/>
      <w:r>
        <w:t>Visit Greater Palm Springs' leadership described the partnership as a reflection of the community's long-standing welcome for LGBTQ+ visitors. IGLTA, meanwhile, has framed the relationship as a natural next stage in a connection built on shared history and repeated support.</w:t>
      </w:r>
      <w:r/>
    </w:p>
    <w:p>
      <w:r/>
      <w:r>
        <w:t>That combination of institutional backing and local character is what makes the announcement interesting. The region isn't starting from scratch; it’s formalising a reputation that has been developing for decades, while giving businesses and travellers a larger international platform.</w:t>
      </w:r>
      <w:r/>
    </w:p>
    <w:p>
      <w:r/>
      <w:r>
        <w:t>For a destination known for warm evenings, bright skies and a distinctly relaxed atmosphere, the message is refreshingly straightforward: welcome should be part of the infrastructure, not just the advertising.</w:t>
      </w:r>
      <w:r/>
    </w:p>
    <w:p>
      <w:r/>
      <w:r>
        <w:t>A stronger partnership could help make that welcome even more visible to travellers planning their next California break.</w:t>
      </w:r>
      <w:r/>
    </w:p>
    <w:p>
      <w:pPr>
        <w:pStyle w:val="Heading2"/>
      </w:pPr>
      <w:r>
        <w:t>Closing Line</w:t>
      </w:r>
      <w:r/>
    </w:p>
    <w:p>
      <w:r/>
      <w:r>
        <w:t>Greater Palm Springs is turning a long-standing welcome into a stronger global travel connection.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[7]</w:t>
        </w:r>
      </w:hyperlink>
      <w:r>
        <w:t xml:space="preserve">, </w:t>
      </w:r>
      <w:hyperlink r:id="rId11">
        <w:r>
          <w:rPr>
            <w:color w:val="0000EE"/>
            <w:u w:val="single"/>
          </w:rPr>
          <w:t>[6]</w:t>
        </w:r>
      </w:hyperlink>
      <w:r>
        <w:t xml:space="preserve">- Paragraph 4: </w:t>
      </w:r>
      <w:hyperlink r:id="rId14">
        <w:r>
          <w:rPr>
            <w:color w:val="0000EE"/>
            <w:u w:val="single"/>
          </w:rPr>
          <w:t>[7]</w:t>
        </w:r>
      </w:hyperlink>
      <w:r>
        <w:t xml:space="preserve">, </w:t>
      </w:r>
      <w:hyperlink r:id="rId10">
        <w:r>
          <w:rPr>
            <w:color w:val="0000EE"/>
            <w:u w:val="single"/>
          </w:rPr>
          <w:t>[2]</w:t>
        </w:r>
      </w:hyperlink>
      <w:r>
        <w:t xml:space="preserve">- Paragraph 5: </w:t>
      </w:r>
      <w:hyperlink r:id="rId12">
        <w:r>
          <w:rPr>
            <w:color w:val="0000EE"/>
            <w:u w:val="single"/>
          </w:rPr>
          <w:t>[3]</w:t>
        </w:r>
      </w:hyperlink>
      <w:r>
        <w:t xml:space="preserve">, </w:t>
      </w:r>
      <w:hyperlink r:id="rId15">
        <w:r>
          <w:rPr>
            <w:color w:val="0000EE"/>
            <w:u w:val="single"/>
          </w:rPr>
          <w:t>[4]</w:t>
        </w:r>
      </w:hyperlink>
      <w:r>
        <w:t xml:space="preserve">- Paragraph 6: </w:t>
      </w:r>
      <w:hyperlink r:id="rId14">
        <w:r>
          <w:rPr>
            <w:color w:val="0000EE"/>
            <w:u w:val="single"/>
          </w:rPr>
          <w:t>[7]</w:t>
        </w:r>
      </w:hyperlink>
      <w:r>
        <w:t xml:space="preserve">, </w:t>
      </w:r>
      <w:hyperlink r:id="rId11">
        <w:r>
          <w:rPr>
            <w:color w:val="0000EE"/>
            <w:u w:val="single"/>
          </w:rPr>
          <w:t>[6]</w:t>
        </w:r>
      </w:hyperlink>
      <w:r>
        <w:t xml:space="preserve">- Paragraph 7: </w:t>
      </w:r>
      <w:hyperlink r:id="rId10">
        <w:r>
          <w:rPr>
            <w:color w:val="0000EE"/>
            <w:u w:val="single"/>
          </w:rPr>
          <w:t>[2]</w:t>
        </w:r>
      </w:hyperlink>
      <w:r>
        <w:t xml:space="preserve">, </w:t>
      </w:r>
      <w:hyperlink r:id="rId14">
        <w:r>
          <w:rPr>
            <w:color w:val="0000EE"/>
            <w:u w:val="single"/>
          </w:rPr>
          <w:t>[7]</w:t>
        </w:r>
      </w:hyperlink>
      <w:r>
        <w:t xml:space="preserve">- Paragraph 8: </w:t>
      </w:r>
      <w:hyperlink r:id="rId11">
        <w:r>
          <w:rPr>
            <w:color w:val="0000EE"/>
            <w:u w:val="single"/>
          </w:rPr>
          <w:t>[6]</w:t>
        </w:r>
      </w:hyperlink>
      <w:r>
        <w:t xml:space="preserve">, </w:t>
      </w:r>
      <w:hyperlink r:id="rId14">
        <w:r>
          <w:rPr>
            <w:color w:val="0000EE"/>
            <w:u w:val="single"/>
          </w:rPr>
          <w:t>[7]</w:t>
        </w:r>
      </w:hyperlink>
      <w:r>
        <w:t xml:space="preserve">- Paragraph 9: </w:t>
      </w:r>
      <w:hyperlink r:id="rId10">
        <w:r>
          <w:rPr>
            <w:color w:val="0000EE"/>
            <w:u w:val="single"/>
          </w:rPr>
          <w:t>[2]</w:t>
        </w:r>
      </w:hyperlink>
      <w:r>
        <w:t xml:space="preserve">, </w:t>
      </w:r>
      <w:hyperlink r:id="rId12">
        <w:r>
          <w:rPr>
            <w:color w:val="0000EE"/>
            <w:u w:val="single"/>
          </w:rPr>
          <w:t>[3]</w:t>
        </w:r>
      </w:hyperlink>
      <w:r>
        <w:t xml:space="preserve">- Paragraph 10: </w:t>
      </w:r>
      <w:hyperlink r:id="rId13">
        <w:r>
          <w:rPr>
            <w:color w:val="0000EE"/>
            <w:u w:val="single"/>
          </w:rPr>
          <w:t>[5]</w:t>
        </w:r>
      </w:hyperlink>
      <w:r>
        <w:t xml:space="preserve">, </w:t>
      </w:r>
      <w:hyperlink r:id="rId14">
        <w:r>
          <w:rPr>
            <w:color w:val="0000EE"/>
            <w:u w:val="single"/>
          </w:rPr>
          <w:t>[7]</w:t>
        </w:r>
      </w:hyperlink>
      <w:r>
        <w:t xml:space="preserve">- Paragraph 11: </w:t>
      </w:r>
      <w:hyperlink r:id="rId10">
        <w:r>
          <w:rPr>
            <w:color w:val="0000EE"/>
            <w:u w:val="single"/>
          </w:rPr>
          <w:t>[2]</w:t>
        </w:r>
      </w:hyperlink>
      <w:r>
        <w:t xml:space="preserve">, </w:t>
      </w:r>
      <w:hyperlink r:id="rId11">
        <w:r>
          <w:rPr>
            <w:color w:val="0000EE"/>
            <w:u w:val="single"/>
          </w:rPr>
          <w:t>[6]</w:t>
        </w:r>
      </w:hyperlink>
      <w:r>
        <w:t xml:space="preserve">- Paragraph 12: </w:t>
      </w:r>
      <w:hyperlink r:id="rId12">
        <w:r>
          <w:rPr>
            <w:color w:val="0000EE"/>
            <w:u w:val="single"/>
          </w:rPr>
          <w:t>[3]</w:t>
        </w:r>
      </w:hyperlink>
      <w:r>
        <w:t xml:space="preserve">, </w:t>
      </w:r>
      <w:hyperlink r:id="rId14">
        <w:r>
          <w:rPr>
            <w:color w:val="0000EE"/>
            <w:u w:val="single"/>
          </w:rPr>
          <w:t>[7]</w:t>
        </w:r>
      </w:hyperlink>
      <w:r>
        <w:t xml:space="preserve">- Paragraph 13: </w:t>
      </w:r>
      <w:hyperlink r:id="rId10">
        <w:r>
          <w:rPr>
            <w:color w:val="0000EE"/>
            <w:u w:val="single"/>
          </w:rPr>
          <w:t>[2]</w:t>
        </w:r>
      </w:hyperlink>
      <w:r>
        <w:t xml:space="preserve">, </w:t>
      </w:r>
      <w:hyperlink r:id="rId13">
        <w:r>
          <w:rPr>
            <w:color w:val="0000EE"/>
            <w:u w:val="single"/>
          </w:rPr>
          <w:t>[5]</w:t>
        </w:r>
      </w:hyperlink>
      <w:r>
        <w:t xml:space="preserve">- Paragraph 14: </w:t>
      </w:r>
      <w:hyperlink r:id="rId11">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https://traveltradejournal.com/visit-greater-palm-springs-becomes-iglta-gold-level-global-partner/</w:t>
        </w:r>
      </w:hyperlink>
      <w:r>
        <w:t xml:space="preserve"> - Please view link - unable to able to access data</w:t>
      </w:r>
      <w:r/>
    </w:p>
    <w:p>
      <w:pPr>
        <w:pStyle w:val="ListNumber"/>
        <w:spacing w:line="240" w:lineRule="auto"/>
        <w:ind w:left="720"/>
      </w:pPr>
      <w:r/>
      <w:hyperlink r:id="rId10">
        <w:r>
          <w:rPr>
            <w:color w:val="0000EE"/>
            <w:u w:val="single"/>
          </w:rPr>
          <w:t>https://www.iglta.org/articles/post/visit-greater-palm-springs-iglta-global-partner/</w:t>
        </w:r>
      </w:hyperlink>
      <w:r>
        <w:t xml:space="preserve"> - Visit Greater Palm Springs has elevated its relationship with the International LGBTQ+ Travel Association (IGLTA) to a Gold-level Global Partnership, becoming the first destination organisation in California to achieve this status. This expanded partnership builds on a longstanding relationship between Greater Palm Springs and IGLTA and reflects the destination’s continued commitment to advancing inclusive travel. The destination also hosted the 2025 IGLTA Global Convention, which recorded the highest attendance for the event. Anthony Warner, Interim CEO of IGLTA, praised Visit Greater Palm Springs for treating inclusive travel as a fundamental commitment, not just a business opportunity. Scott White, President &amp; CEO of Visit Greater Palm Springs, expressed pride in the community's longstanding embrace of LGBTQ+ travellers and the belief that inclusive travel strengthens destinations, benefiting visitors, local businesses, and communities.</w:t>
      </w:r>
      <w:r/>
    </w:p>
    <w:p>
      <w:pPr>
        <w:pStyle w:val="ListNumber"/>
        <w:spacing w:line="240" w:lineRule="auto"/>
        <w:ind w:left="720"/>
      </w:pPr>
      <w:r/>
      <w:hyperlink r:id="rId12">
        <w:r>
          <w:rPr>
            <w:color w:val="0000EE"/>
            <w:u w:val="single"/>
          </w:rPr>
          <w:t>https://www.iglta.org/articles/post/iglta-2025-global-convention-in-palm-springs-attracts-record-attendance/</w:t>
        </w:r>
      </w:hyperlink>
      <w:r>
        <w:t xml:space="preserve"> - The International LGBTQ+ Travel Association (IGLTA) concluded its 2025 Global Convention in Palm Springs, California, marking the largest in its history. Approximately 750 delegates and 465 businesses from 30 countries and territories attended the event, celebrating the power of visibility, connection, and community in advancing global LGBTQ+ travel. Visit Greater Palm Springs served as the official Host City Partner, welcoming attendees to an inclusive environment. IGLTA President/CEO John Tanzella highlighted the industry's unity and the importance of representation, while Scott White, President &amp; CEO of Visit Greater Palm Springs, showcased the community's inclusivity and warmth.</w:t>
      </w:r>
      <w:r/>
    </w:p>
    <w:p>
      <w:pPr>
        <w:pStyle w:val="ListNumber"/>
        <w:spacing w:line="240" w:lineRule="auto"/>
        <w:ind w:left="720"/>
      </w:pPr>
      <w:r/>
      <w:hyperlink r:id="rId15">
        <w:r>
          <w:rPr>
            <w:color w:val="0000EE"/>
            <w:u w:val="single"/>
          </w:rPr>
          <w:t>https://www.iglta.org/articles/post/iglta-opens-registration-2025-global-convention-palm-springs-california/</w:t>
        </w:r>
      </w:hyperlink>
      <w:r>
        <w:t xml:space="preserve"> - The International LGBTQ+ Travel Association (IGLTA) opened registration for its 2025 Global Convention, scheduled for 21-25 October at the Palm Springs Convention Center. The event is expected to welcome up to 2,000 LGBTQ+ and allied tourism professionals from more than 40 countries to share best business practices and collaborate on creating more inclusive travel experiences. IGLTA partnered with Visit Greater Palm Springs to host the convention, marking its return to the U.S. West Coast for the first time since 2015. The convention aims to highlight the power of tourism in driving inclusion and the role of travel and hospitality businesses in supporting LGBTQ+ travellers.</w:t>
      </w:r>
      <w:r/>
    </w:p>
    <w:p>
      <w:pPr>
        <w:pStyle w:val="ListNumber"/>
        <w:spacing w:line="240" w:lineRule="auto"/>
        <w:ind w:left="720"/>
      </w:pPr>
      <w:r/>
      <w:hyperlink r:id="rId13">
        <w:r>
          <w:rPr>
            <w:color w:val="0000EE"/>
            <w:u w:val="single"/>
          </w:rPr>
          <w:t>https://www.iglta.org/articles/post/iglta-selects-palm-springs-california-as-its-2025-global-convention-destination/</w:t>
        </w:r>
      </w:hyperlink>
      <w:r>
        <w:t xml:space="preserve"> - The International LGBTQ+ Travel Association (IGLTA) announced Palm Springs, California, as the host destination for its 2025 Global Convention, marking the event's return to the U.S. West Coast for the first time since 2015. Known for its thriving LGBTQ+ community and welcoming atmosphere, Palm Springs is set to provide an unforgettable experience for attendees from around the world. IGLTA partnered with Visit Greater Palm Springs to make this historic event possible. The convention will bring together travel professionals, industry leaders, and LGBTQ+ thought leaders globally, offering educational sessions, networking opportunities, and keynote presentations from influential voices in the LGBTQ+ travel industry.</w:t>
      </w:r>
      <w:r/>
    </w:p>
    <w:p>
      <w:pPr>
        <w:pStyle w:val="ListNumber"/>
        <w:spacing w:line="240" w:lineRule="auto"/>
        <w:ind w:left="720"/>
      </w:pPr>
      <w:r/>
      <w:hyperlink r:id="rId11">
        <w:r>
          <w:rPr>
            <w:color w:val="0000EE"/>
            <w:u w:val="single"/>
          </w:rPr>
          <w:t>https://www.iglta.org/our-partners/global-partners/</w:t>
        </w:r>
      </w:hyperlink>
      <w:r>
        <w:t xml:space="preserve"> - The International LGBTQ+ Travel Association (IGLTA) features a list of its Global Partners, including Greater Palm Springs. Greater Palm Springs is highlighted as a welcoming destination for all, with a vibrant lesbian, gay, bisexual, and transgender community. The region comprises nine distinct cities, inviting LGBTQ+ travellers to relax, enjoy world-class restaurants and shopping, and experience arts and culture, outdoor adventure, wellness, and a thriving LGBTQ+ community. The destination is also home to LGBTQ+ owned businesses and hosts events throughout the year, including Greater Palm Springs Pride, which was first held in 1986.</w:t>
      </w:r>
      <w:r/>
    </w:p>
    <w:p>
      <w:pPr>
        <w:pStyle w:val="ListNumber"/>
        <w:spacing w:line="240" w:lineRule="auto"/>
        <w:ind w:left="720"/>
      </w:pPr>
      <w:r/>
      <w:hyperlink r:id="rId14">
        <w:r>
          <w:rPr>
            <w:color w:val="0000EE"/>
            <w:u w:val="single"/>
          </w:rPr>
          <w:t>https://www.visitgreaterpalmsprings.com/partnerportal/partners/</w:t>
        </w:r>
      </w:hyperlink>
      <w:r>
        <w:t xml:space="preserve"> - Visit Greater Palm Springs (VGPS) is the region’s coordinating agency for tourism, marketing, and promotional efforts aimed at leisure, corporate, incentive, and convention group markets. VGPS works on behalf of its partners to promote Greater Palm Springs by reaching visitors from around the world through ongoing sales and marketing efforts. The organisation invites tourism-facing businesses within the Greater Palm Springs area to become partners and offers resources and support to enhance their visibility and engagement with potential visitors.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raveltradejournal.com/visit-greater-palm-springs-becomes-iglta-gold-level-global-partner/" TargetMode="External"/><Relationship Id="rId10" Type="http://schemas.openxmlformats.org/officeDocument/2006/relationships/hyperlink" Target="https://www.iglta.org/articles/post/visit-greater-palm-springs-iglta-global-partner/" TargetMode="External"/><Relationship Id="rId11" Type="http://schemas.openxmlformats.org/officeDocument/2006/relationships/hyperlink" Target="https://www.iglta.org/our-partners/global-partners/" TargetMode="External"/><Relationship Id="rId12" Type="http://schemas.openxmlformats.org/officeDocument/2006/relationships/hyperlink" Target="https://www.iglta.org/articles/post/iglta-2025-global-convention-in-palm-springs-attracts-record-attendance/" TargetMode="External"/><Relationship Id="rId13" Type="http://schemas.openxmlformats.org/officeDocument/2006/relationships/hyperlink" Target="https://www.iglta.org/articles/post/iglta-selects-palm-springs-california-as-its-2025-global-convention-destination/" TargetMode="External"/><Relationship Id="rId14" Type="http://schemas.openxmlformats.org/officeDocument/2006/relationships/hyperlink" Target="https://www.visitgreaterpalmsprings.com/partnerportal/partners/" TargetMode="External"/><Relationship Id="rId15" Type="http://schemas.openxmlformats.org/officeDocument/2006/relationships/hyperlink" Target="https://www.iglta.org/articles/post/iglta-opens-registration-2025-global-convention-palm-springs-californi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