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Victoria’s Pride 2027 events beyond Melbourne’s street party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Victoria’s Pride 2027 is expanding its reach, with 15 regional events bringing queer art, history and community stories to towns across the state before a huge street party takes over Fitzroy and Collingwood. The programme offers a more local way to celebrate, while Melbourne’s headline events promise plenty of colour, noise and togetherness.</w:t>
      </w:r>
      <w:r/>
    </w:p>
    <w:p>
      <w:pPr>
        <w:pStyle w:val="Heading2"/>
      </w:pPr>
      <w:r>
        <w:t>Essential Takeaways</w:t>
      </w:r>
      <w:r/>
      <w:r/>
    </w:p>
    <w:p>
      <w:pPr>
        <w:pStyle w:val="ListBullet"/>
        <w:spacing w:line="240" w:lineRule="auto"/>
        <w:ind w:left="720"/>
      </w:pPr>
      <w:r/>
      <w:r>
        <w:rPr>
          <w:b/>
        </w:rPr>
        <w:t>Statewide celebration:</w:t>
      </w:r>
      <w:r>
        <w:t xml:space="preserve"> Fifteen locally led projects will spotlight LGBTQIA+ life across regional Victoria.</w:t>
      </w:r>
      <w:r/>
    </w:p>
    <w:p>
      <w:pPr>
        <w:pStyle w:val="ListBullet"/>
        <w:spacing w:line="240" w:lineRule="auto"/>
        <w:ind w:left="720"/>
      </w:pPr>
      <w:r/>
      <w:r>
        <w:rPr>
          <w:b/>
        </w:rPr>
        <w:t>Big city finale:</w:t>
      </w:r>
      <w:r>
        <w:t xml:space="preserve"> The Victoria’s Pride Street Party takes place on 7 February 2027 across Gertrude and Smith streets.</w:t>
      </w:r>
      <w:r/>
    </w:p>
    <w:p>
      <w:pPr>
        <w:pStyle w:val="ListBullet"/>
        <w:spacing w:line="240" w:lineRule="auto"/>
        <w:ind w:left="720"/>
      </w:pPr>
      <w:r/>
      <w:r>
        <w:rPr>
          <w:b/>
        </w:rPr>
        <w:t>March returns:</w:t>
      </w:r>
      <w:r>
        <w:t xml:space="preserve"> Midsumma Pride March is scheduled for 31 January on Fitzroy Street, St Kilda.</w:t>
      </w:r>
      <w:r/>
    </w:p>
    <w:p>
      <w:pPr>
        <w:pStyle w:val="ListBullet"/>
        <w:spacing w:line="240" w:lineRule="auto"/>
        <w:ind w:left="720"/>
      </w:pPr>
      <w:r/>
      <w:r>
        <w:rPr>
          <w:b/>
        </w:rPr>
        <w:t>Free registration:</w:t>
      </w:r>
      <w:r>
        <w:t xml:space="preserve"> Pride March participants can sign up individually or as a group without paying.</w:t>
      </w:r>
      <w:r/>
    </w:p>
    <w:p>
      <w:pPr>
        <w:pStyle w:val="ListBullet"/>
        <w:spacing w:line="240" w:lineRule="auto"/>
        <w:ind w:left="720"/>
      </w:pPr>
      <w:r/>
      <w:r>
        <w:rPr>
          <w:b/>
        </w:rPr>
        <w:t>Festival dates:</w:t>
      </w:r>
      <w:r>
        <w:t xml:space="preserve"> Midsumma Festival runs from 17 January to 7 February 2027.</w:t>
      </w:r>
      <w:r/>
      <w:r/>
    </w:p>
    <w:p>
      <w:pPr>
        <w:pStyle w:val="Heading2"/>
      </w:pPr>
      <w:r>
        <w:t>Regional Victoria gets its own Pride spotlight</w:t>
      </w:r>
      <w:r/>
    </w:p>
    <w:p>
      <w:r/>
      <w:r>
        <w:t>The most important part of Victoria’s Pride 2027 might not be the biggest event. It’s the decision to put regional artists and communities centre stage, giving queer life outside Melbourne room to breathe, experiment and be heard.</w:t>
      </w:r>
      <w:r/>
    </w:p>
    <w:p>
      <w:r/>
      <w:r>
        <w:t>The 15 projects span a wonderfully varied mix of activity. Beechworth will host queer songwriting and poetry, Bendigo gets creative with cosplay and creature-making, while the Mallee turns its lens towards photography. In the Wimmera, audiences can explore LGBTQIA+ history closer to home. According to the Victorian Government’s programme announcement, the initiative supports locally developed work and community-led participation.</w:t>
      </w:r>
      <w:r/>
    </w:p>
    <w:p>
      <w:r/>
      <w:r>
        <w:t>That range matters because Pride doesn’t look the same everywhere. In one town it might be a gallery project or a writing workshop; somewhere else, it could be a conversation that’s been waiting years to happen.</w:t>
      </w:r>
      <w:r/>
    </w:p>
    <w:p>
      <w:pPr>
        <w:pStyle w:val="Heading2"/>
      </w:pPr>
      <w:r>
        <w:t>Melbourne’s street party will bring the noise</w:t>
      </w:r>
      <w:r/>
    </w:p>
    <w:p>
      <w:r/>
      <w:r>
        <w:t>The regional programme builds towards the Victoria’s Pride Street Party on Sunday 7 February 2027. Gertrude and Smith streets will form the festival’s lively final chapter, stretching across Fitzroy and Collingwood with the kind of atmosphere that tends to involve glitter, music and the occasional heroic choice of footwear.</w:t>
      </w:r>
      <w:r/>
    </w:p>
    <w:p>
      <w:r/>
      <w:r>
        <w:t>Midsumma describes the event as a major celebration within its annual programme, with the precinct transformed for a day of performances, community activity and shared celebration. Southsafe also lists the street party as part of the wider Midsumma Pride season, making it a natural date for visitors planning a full weekend in Melbourne.</w:t>
      </w:r>
      <w:r/>
    </w:p>
    <w:p>
      <w:r/>
      <w:r>
        <w:t>If you’re travelling in, it’s worth checking transport and accessibility details before the day. Crowds can build quickly around popular stages and venues, so a little planning will leave more energy for the fun stuff.</w:t>
      </w:r>
      <w:r/>
    </w:p>
    <w:p>
      <w:pPr>
        <w:pStyle w:val="Heading2"/>
      </w:pPr>
      <w:r>
        <w:t>Pride March arrives first</w:t>
      </w:r>
      <w:r/>
    </w:p>
    <w:p>
      <w:r/>
      <w:r>
        <w:t>Before the street party, Midsumma Pride March is due to return to Fitzroy Street in St Kilda on 31 January. More than 10,000 people are expected to take part or watch from the pavements and balconies, creating one of Melbourne’s most visible annual displays of solidarity.</w:t>
      </w:r>
      <w:r/>
    </w:p>
    <w:p>
      <w:r/>
      <w:r>
        <w:t>Registration is open to individuals and groups, and there’s no fee to join. The sign-up period runs until November 2026, giving friends, families, workplaces and community organisations time to organise their banners, costumes and walking order. Midsumma’s major events information confirms the march as one of the festival’s central fixtures.</w:t>
      </w:r>
      <w:r/>
    </w:p>
    <w:p>
      <w:r/>
      <w:r>
        <w:t>For first-timers, the simplest approach is to arrive early, wear comfortable shoes and agree on a meeting point. Mobile signals can become patchy in dense crowds, and nobody wants a joyful afternoon derailed by a lost friend and a dying phone.</w:t>
      </w:r>
      <w:r/>
    </w:p>
    <w:p>
      <w:pPr>
        <w:pStyle w:val="Heading2"/>
      </w:pPr>
      <w:r>
        <w:t>A festival that connects the whole programme</w:t>
      </w:r>
      <w:r/>
    </w:p>
    <w:p>
      <w:r/>
      <w:r>
        <w:t>Victoria’s Pride 2027 sits within Midsumma Festival, which runs from 17 January to 7 February. That wider calendar means the regional projects, Pride March and street party aren’t isolated dates but parts of a longer celebration of queer performance, culture and community.</w:t>
      </w:r>
      <w:r/>
    </w:p>
    <w:p>
      <w:r/>
      <w:r>
        <w:t>The Midsumma Festival dates provide a useful planning framework, especially for visitors hoping to combine a regional event with Melbourne programming. Meanwhile, Midsumma’s announcement highlights the importance of giving communities the chance to create and present work on their own terms.</w:t>
      </w:r>
      <w:r/>
    </w:p>
    <w:p>
      <w:r/>
      <w:r>
        <w:t>There’s also a welcome shift in emphasis here. A major finale is exciting, but the programme feels stronger because it doesn’t suggest everyone has to travel to the capital to participate. Pride can be loud and spectacular, but it can also be local, thoughtful and wonderfully specific.</w:t>
      </w:r>
      <w:r/>
    </w:p>
    <w:p>
      <w:pPr>
        <w:pStyle w:val="Heading2"/>
      </w:pPr>
      <w:r>
        <w:t>What to keep on your calendar</w:t>
      </w:r>
      <w:r/>
    </w:p>
    <w:p>
      <w:r/>
      <w:r>
        <w:t>The key dates are straightforward: Midsumma Festival runs from 17 January to 7 February 2027, Pride March takes place on 31 January, and the Victoria’s Pride Street Party closes the season on 7 February. Regional event details will be especially useful for anyone looking to discover queer creativity beyond Melbourne.</w:t>
      </w:r>
      <w:r/>
    </w:p>
    <w:p>
      <w:r/>
      <w:r>
        <w:t>Organisers are expected to release more information about individual events, venues and accessibility as the programme develops. The official Victoria’s Pride and Midsumma listings are the best places to check before making travel plans, while government programme information offers further context on the regional recipients.</w:t>
      </w:r>
      <w:r/>
    </w:p>
    <w:p>
      <w:r/>
      <w:r>
        <w:t>For now, the message is clear: Victoria’s Pride is growing outward as well as upward. That makes the 2027 season feel less like one enormous city celebration and more like a state-wide conversation.</w:t>
      </w:r>
      <w:r/>
    </w:p>
    <w:p>
      <w:r/>
      <w:r>
        <w:t>Explore the local events, mark the major dates and make space for a little Pride wherever you are.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[6]</w:t>
        </w:r>
      </w:hyperlink>
      <w:r>
        <w:t xml:space="preserve">, </w:t>
      </w:r>
      <w:hyperlink r:id="rId11">
        <w:r>
          <w:rPr>
            <w:color w:val="0000EE"/>
            <w:u w:val="single"/>
          </w:rPr>
          <w:t>[3]</w:t>
        </w:r>
      </w:hyperlink>
      <w:r>
        <w:t xml:space="preserve">- Paragraph 2: </w:t>
      </w:r>
      <w:hyperlink r:id="rId10">
        <w:r>
          <w:rPr>
            <w:color w:val="0000EE"/>
            <w:u w:val="single"/>
          </w:rPr>
          <w:t>[6]</w:t>
        </w:r>
      </w:hyperlink>
      <w:r>
        <w:t xml:space="preserve">, </w:t>
      </w:r>
      <w:hyperlink r:id="rId11">
        <w:r>
          <w:rPr>
            <w:color w:val="0000EE"/>
            <w:u w:val="single"/>
          </w:rPr>
          <w:t>[3]</w:t>
        </w:r>
      </w:hyperlink>
      <w:r>
        <w:t xml:space="preserve">- Paragraph 3: </w:t>
      </w:r>
      <w:hyperlink r:id="rId10">
        <w:r>
          <w:rPr>
            <w:color w:val="0000EE"/>
            <w:u w:val="single"/>
          </w:rPr>
          <w:t>[6]</w:t>
        </w:r>
      </w:hyperlink>
      <w:r>
        <w:t xml:space="preserve">, </w:t>
      </w:r>
      <w:hyperlink r:id="rId12">
        <w:r>
          <w:rPr>
            <w:color w:val="0000EE"/>
            <w:u w:val="single"/>
          </w:rPr>
          <w:t>[2]</w:t>
        </w:r>
      </w:hyperlink>
      <w:r>
        <w:t xml:space="preserve">- Paragraph 4: </w:t>
      </w:r>
      <w:hyperlink r:id="rId12">
        <w:r>
          <w:rPr>
            <w:color w:val="0000EE"/>
            <w:u w:val="single"/>
          </w:rPr>
          <w:t>[2]</w:t>
        </w:r>
      </w:hyperlink>
      <w:r>
        <w:t xml:space="preserve">, </w:t>
      </w:r>
      <w:hyperlink r:id="rId13">
        <w:r>
          <w:rPr>
            <w:color w:val="0000EE"/>
            <w:u w:val="single"/>
          </w:rPr>
          <w:t>[7]</w:t>
        </w:r>
      </w:hyperlink>
      <w:r>
        <w:t xml:space="preserve">- Paragraph 5: </w:t>
      </w:r>
      <w:hyperlink r:id="rId12">
        <w:r>
          <w:rPr>
            <w:color w:val="0000EE"/>
            <w:u w:val="single"/>
          </w:rPr>
          <w:t>[2]</w:t>
        </w:r>
      </w:hyperlink>
      <w:r>
        <w:t xml:space="preserve">, </w:t>
      </w:r>
      <w:hyperlink r:id="rId13">
        <w:r>
          <w:rPr>
            <w:color w:val="0000EE"/>
            <w:u w:val="single"/>
          </w:rPr>
          <w:t>[7]</w:t>
        </w:r>
      </w:hyperlink>
      <w:r>
        <w:t xml:space="preserve">- Paragraph 6: </w:t>
      </w:r>
      <w:hyperlink r:id="rId14">
        <w:r>
          <w:rPr>
            <w:color w:val="0000EE"/>
            <w:u w:val="single"/>
          </w:rPr>
          <w:t>[5]</w:t>
        </w:r>
      </w:hyperlink>
      <w:r>
        <w:t xml:space="preserve">, </w:t>
      </w:r>
      <w:hyperlink r:id="rId11">
        <w:r>
          <w:rPr>
            <w:color w:val="0000EE"/>
            <w:u w:val="single"/>
          </w:rPr>
          <w:t>[3]</w:t>
        </w:r>
      </w:hyperlink>
      <w:r>
        <w:t xml:space="preserve">- Paragraph 7: </w:t>
      </w:r>
      <w:hyperlink r:id="rId14">
        <w:r>
          <w:rPr>
            <w:color w:val="0000EE"/>
            <w:u w:val="single"/>
          </w:rPr>
          <w:t>[5]</w:t>
        </w:r>
      </w:hyperlink>
      <w:r>
        <w:t xml:space="preserve">, </w:t>
      </w:r>
      <w:hyperlink r:id="rId15">
        <w:r>
          <w:rPr>
            <w:color w:val="0000EE"/>
            <w:u w:val="single"/>
          </w:rPr>
          <w:t>[4]</w:t>
        </w:r>
      </w:hyperlink>
      <w:r>
        <w:t xml:space="preserve">- Paragraph 8: </w:t>
      </w:r>
      <w:hyperlink r:id="rId14">
        <w:r>
          <w:rPr>
            <w:color w:val="0000EE"/>
            <w:u w:val="single"/>
          </w:rPr>
          <w:t>[5]</w:t>
        </w:r>
      </w:hyperlink>
      <w:r>
        <w:t xml:space="preserve">, </w:t>
      </w:r>
      <w:hyperlink r:id="rId11">
        <w:r>
          <w:rPr>
            <w:color w:val="0000EE"/>
            <w:u w:val="single"/>
          </w:rPr>
          <w:t>[3]</w:t>
        </w:r>
      </w:hyperlink>
      <w:r>
        <w:t xml:space="preserve">- Paragraph 9: </w:t>
      </w:r>
      <w:hyperlink r:id="rId15">
        <w:r>
          <w:rPr>
            <w:color w:val="0000EE"/>
            <w:u w:val="single"/>
          </w:rPr>
          <w:t>[4]</w:t>
        </w:r>
      </w:hyperlink>
      <w:r>
        <w:t xml:space="preserve">, </w:t>
      </w:r>
      <w:hyperlink r:id="rId14">
        <w:r>
          <w:rPr>
            <w:color w:val="0000EE"/>
            <w:u w:val="single"/>
          </w:rPr>
          <w:t>[5]</w:t>
        </w:r>
      </w:hyperlink>
      <w:r>
        <w:t xml:space="preserve">- Paragraph 10: </w:t>
      </w:r>
      <w:hyperlink r:id="rId12">
        <w:r>
          <w:rPr>
            <w:color w:val="0000EE"/>
            <w:u w:val="single"/>
          </w:rPr>
          <w:t>[2]</w:t>
        </w:r>
      </w:hyperlink>
      <w:r>
        <w:t xml:space="preserve">, </w:t>
      </w:r>
      <w:hyperlink r:id="rId13">
        <w:r>
          <w:rPr>
            <w:color w:val="0000EE"/>
            <w:u w:val="single"/>
          </w:rPr>
          <w:t>[7]</w:t>
        </w:r>
      </w:hyperlink>
      <w:r>
        <w:t xml:space="preserve">- Paragraph 11: </w:t>
      </w:r>
      <w:hyperlink r:id="rId11">
        <w:r>
          <w:rPr>
            <w:color w:val="0000EE"/>
            <w:u w:val="single"/>
          </w:rPr>
          <w:t>[3]</w:t>
        </w:r>
      </w:hyperlink>
      <w:r>
        <w:t xml:space="preserve">, </w:t>
      </w:r>
      <w:hyperlink r:id="rId10">
        <w:r>
          <w:rPr>
            <w:color w:val="0000EE"/>
            <w:u w:val="single"/>
          </w:rPr>
          <w:t>[6]</w:t>
        </w:r>
      </w:hyperlink>
      <w:r>
        <w:t xml:space="preserve">- Paragraph 12: </w:t>
      </w:r>
      <w:hyperlink r:id="rId15">
        <w:r>
          <w:rPr>
            <w:color w:val="0000EE"/>
            <w:u w:val="single"/>
          </w:rPr>
          <w:t>[4]</w:t>
        </w:r>
      </w:hyperlink>
      <w:r>
        <w:t xml:space="preserve">, </w:t>
      </w:r>
      <w:hyperlink r:id="rId14">
        <w:r>
          <w:rPr>
            <w:color w:val="0000EE"/>
            <w:u w:val="single"/>
          </w:rPr>
          <w:t>[5]</w:t>
        </w:r>
      </w:hyperlink>
      <w:r>
        <w:t xml:space="preserve">- Paragraph 13: </w:t>
      </w:r>
      <w:hyperlink r:id="rId12">
        <w:r>
          <w:rPr>
            <w:color w:val="0000EE"/>
            <w:u w:val="single"/>
          </w:rPr>
          <w:t>[2]</w:t>
        </w:r>
      </w:hyperlink>
      <w:r>
        <w:t xml:space="preserve">, </w:t>
      </w:r>
      <w:hyperlink r:id="rId11">
        <w:r>
          <w:rPr>
            <w:color w:val="0000EE"/>
            <w:u w:val="single"/>
          </w:rPr>
          <w:t>[3]</w:t>
        </w:r>
      </w:hyperlink>
      <w:r>
        <w:t xml:space="preserve">- Paragraph 14: </w:t>
      </w:r>
      <w:hyperlink r:id="rId10">
        <w:r>
          <w:rPr>
            <w:color w:val="0000EE"/>
            <w:u w:val="single"/>
          </w:rPr>
          <w:t>[6]</w:t>
        </w:r>
      </w:hyperlink>
      <w:r>
        <w:t xml:space="preserve">, </w:t>
      </w:r>
      <w:hyperlink r:id="rId14">
        <w:r>
          <w:rPr>
            <w:color w:val="0000EE"/>
            <w:u w:val="single"/>
          </w:rPr>
          <w:t>[5]</w:t>
        </w:r>
      </w:hyperlink>
      <w:r>
        <w:t xml:space="preserve">- Paragraph 15: </w:t>
      </w:r>
      <w:hyperlink r:id="rId11">
        <w:r>
          <w:rPr>
            <w:color w:val="0000EE"/>
            <w:u w:val="single"/>
          </w:rPr>
          <w:t>[3]</w:t>
        </w:r>
      </w:hyperlink>
      <w:r>
        <w:t xml:space="preserve">, </w:t>
      </w:r>
      <w:hyperlink r:id="rId15">
        <w:r>
          <w:rPr>
            <w:color w:val="0000EE"/>
            <w:u w:val="single"/>
          </w:rPr>
          <w:t>[4]</w:t>
        </w:r>
      </w:hyperlink>
      <w:r>
        <w:t xml:space="preserve">- Paragraph 16: </w:t>
      </w:r>
      <w:hyperlink r:id="rId12">
        <w:r>
          <w:rPr>
            <w:color w:val="0000EE"/>
            <w:u w:val="single"/>
          </w:rPr>
          <w:t>[2]</w:t>
        </w:r>
      </w:hyperlink>
      <w:r>
        <w:t xml:space="preserve">, </w:t>
      </w:r>
      <w:hyperlink r:id="rId14">
        <w:r>
          <w:rPr>
            <w:color w:val="0000EE"/>
            <w:u w:val="single"/>
          </w:rPr>
          <w:t>[5]</w:t>
        </w:r>
      </w:hyperlink>
      <w:r>
        <w:t xml:space="preserve">- Paragraph 17: </w:t>
      </w:r>
      <w:hyperlink r:id="rId11">
        <w:r>
          <w:rPr>
            <w:color w:val="0000EE"/>
            <w:u w:val="single"/>
          </w:rPr>
          <w:t>[3]</w:t>
        </w:r>
      </w:hyperlink>
      <w:r>
        <w:t xml:space="preserve">, </w:t>
      </w:r>
      <w:hyperlink r:id="rId10">
        <w:r>
          <w:rPr>
            <w:color w:val="0000EE"/>
            <w:u w:val="single"/>
          </w:rPr>
          <w:t>[6]</w:t>
        </w:r>
      </w:hyperlink>
      <w:r>
        <w:t xml:space="preserve">- Paragraph 18: </w:t>
      </w:r>
      <w:hyperlink r:id="rId15">
        <w:r>
          <w:rPr>
            <w:color w:val="0000EE"/>
            <w:u w:val="single"/>
          </w:rPr>
          <w:t>[4]</w:t>
        </w:r>
      </w:hyperlink>
      <w:r>
        <w:t xml:space="preserve">, </w:t>
      </w:r>
      <w:hyperlink r:id="rId14">
        <w:r>
          <w:rPr>
            <w:color w:val="0000EE"/>
            <w:u w:val="single"/>
          </w:rPr>
          <w:t>[5]</w:t>
        </w:r>
      </w:hyperlink>
      <w:r>
        <w:t xml:space="preserve">- Paragraph 19: </w:t>
      </w:r>
      <w:hyperlink r:id="rId12">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https://beat.com.au/victorias-pride-returns-with-15-regional-events-and-a-massive-street-party/</w:t>
        </w:r>
      </w:hyperlink>
      <w:r>
        <w:t xml:space="preserve"> - Please view link - unable to able to access data</w:t>
      </w:r>
      <w:r/>
    </w:p>
    <w:p>
      <w:pPr>
        <w:pStyle w:val="ListNumber"/>
        <w:spacing w:line="240" w:lineRule="auto"/>
        <w:ind w:left="720"/>
      </w:pPr>
      <w:r/>
      <w:hyperlink r:id="rId12">
        <w:r>
          <w:rPr>
            <w:color w:val="0000EE"/>
            <w:u w:val="single"/>
          </w:rPr>
          <w:t>https://www.midsumma.org.au/whats-on/events/victoria-s-pride-street-party/</w:t>
        </w:r>
      </w:hyperlink>
      <w:r>
        <w:t xml:space="preserve"> - Victoria's Pride Street Party is scheduled for Sunday, 7 February 2027, in Melbourne's Gertrude and Smith Street precinct. This free, all-ages event will feature live music, performances, art, and community stalls, celebrating LGBTQIA+ pride and culture. The street party is part of the Midsumma Festival, which runs from 17 January to 7 February 2027, and aims to bring together Victoria's LGBTQIA+ communities for a day of celebration and connection.</w:t>
      </w:r>
      <w:r/>
    </w:p>
    <w:p>
      <w:pPr>
        <w:pStyle w:val="ListNumber"/>
        <w:spacing w:line="240" w:lineRule="auto"/>
        <w:ind w:left="720"/>
      </w:pPr>
      <w:r/>
      <w:hyperlink r:id="rId11">
        <w:r>
          <w:rPr>
            <w:color w:val="0000EE"/>
            <w:u w:val="single"/>
          </w:rPr>
          <w:t>https://www.midsumma.org.au/blog/victorias-pride-2027-announcement/</w:t>
        </w:r>
      </w:hyperlink>
      <w:r>
        <w:t xml:space="preserve"> - Midsumma Festival has announced the date for Victoria's Pride Street Party on 7 February 2027. The event will culminate a series of 15 regional projects celebrating LGBTQIA+ creativity and community across Victoria. These projects include queer songwriting and poetry in Beechworth, cosplay and creature creation in Bendigo, photography in the Mallee, and explorations of LGBTQIA+ history in the Wimmera. The program is part of the Victoria's Pride Regional Activation Program, led by Midsumma in partnership with the Victorian Government.</w:t>
      </w:r>
      <w:r/>
    </w:p>
    <w:p>
      <w:pPr>
        <w:pStyle w:val="ListNumber"/>
        <w:spacing w:line="240" w:lineRule="auto"/>
        <w:ind w:left="720"/>
      </w:pPr>
      <w:r/>
      <w:hyperlink r:id="rId15">
        <w:r>
          <w:rPr>
            <w:color w:val="0000EE"/>
            <w:u w:val="single"/>
          </w:rPr>
          <w:t>https://www.midsumma.org.au/info/midsumma-festival-dates/</w:t>
        </w:r>
      </w:hyperlink>
      <w:r>
        <w:t xml:space="preserve"> - The Midsumma Festival 2027 is scheduled from 17 January to 7 February 2027. Key events include the Midsumma Carnival on 17 January, Midsumma Pride March on 31 January, and Victoria's Pride Street Party on 7 February. These events aim to celebrate LGBTQIA+ arts, culture, and community across Melbourne and regional Victoria.</w:t>
      </w:r>
      <w:r/>
    </w:p>
    <w:p>
      <w:pPr>
        <w:pStyle w:val="ListNumber"/>
        <w:spacing w:line="240" w:lineRule="auto"/>
        <w:ind w:left="720"/>
      </w:pPr>
      <w:r/>
      <w:hyperlink r:id="rId14">
        <w:r>
          <w:rPr>
            <w:color w:val="0000EE"/>
            <w:u w:val="single"/>
          </w:rPr>
          <w:t>https://www.midsumma.org.au/info/major-events/</w:t>
        </w:r>
      </w:hyperlink>
      <w:r>
        <w:t xml:space="preserve"> - Midsumma Festival's major events include the Midsumma Carnival on 18 January, Midsumma Pride March on 1 February, and Victoria's Pride Street Party on 8 February. These free events are held on Sundays and showcase a variety of performances, music, and community activities, celebrating LGBTQIA+ culture and diversity.</w:t>
      </w:r>
      <w:r/>
    </w:p>
    <w:p>
      <w:pPr>
        <w:pStyle w:val="ListNumber"/>
        <w:spacing w:line="240" w:lineRule="auto"/>
        <w:ind w:left="720"/>
      </w:pPr>
      <w:r/>
      <w:hyperlink r:id="rId10">
        <w:r>
          <w:rPr>
            <w:color w:val="0000EE"/>
            <w:u w:val="single"/>
          </w:rPr>
          <w:t>https://www.dffh.vic.gov.au/news/2026-27-victorias-pride-regional-activation-program-recipients-announced</w:t>
        </w:r>
      </w:hyperlink>
      <w:r>
        <w:t xml:space="preserve"> - The 2026-27 Victoria's Pride Regional Activation Program supports regional arts and cultural events for LGBTIQA+ communities across Victoria. Projects include 'Mornington Peninsula QUEERmas' and 'Worldbuilders' in Bendigo, which pairs professional cosplay artists with young LGBTIQA+ people to build costumes and props. These initiatives aim to celebrate and support regional LGBTQIA+ communities ahead of the Victoria's Pride Street Party on 7 February 2027.</w:t>
      </w:r>
      <w:r/>
    </w:p>
    <w:p>
      <w:pPr>
        <w:pStyle w:val="ListNumber"/>
        <w:spacing w:line="240" w:lineRule="auto"/>
        <w:ind w:left="720"/>
      </w:pPr>
      <w:r/>
      <w:hyperlink r:id="rId13">
        <w:r>
          <w:rPr>
            <w:color w:val="0000EE"/>
            <w:u w:val="single"/>
          </w:rPr>
          <w:t>https://southsafe.org.au/event/victorias-pride-street-party-midsumma/</w:t>
        </w:r>
      </w:hyperlink>
      <w:r>
        <w:t xml:space="preserve"> - Victoria's Pride Street Party is scheduled for Sunday, 8 February 2026, as part of the Midsumma Festival. The event will feature LGBTQIA+ art, live music, performances, and community stalls, celebrating progress, love, and diversity. It is open to all, including families, friends, and allies, and aims to mark the end of the Midsumma Festival season with a vibrant celebration in the heart of Fitzroy.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beat.com.au/victorias-pride-returns-with-15-regional-events-and-a-massive-street-party/" TargetMode="External"/><Relationship Id="rId10" Type="http://schemas.openxmlformats.org/officeDocument/2006/relationships/hyperlink" Target="https://www.dffh.vic.gov.au/news/2026-27-victorias-pride-regional-activation-program-recipients-announced" TargetMode="External"/><Relationship Id="rId11" Type="http://schemas.openxmlformats.org/officeDocument/2006/relationships/hyperlink" Target="https://www.midsumma.org.au/blog/victorias-pride-2027-announcement/" TargetMode="External"/><Relationship Id="rId12" Type="http://schemas.openxmlformats.org/officeDocument/2006/relationships/hyperlink" Target="https://www.midsumma.org.au/whats-on/events/victoria-s-pride-street-party/" TargetMode="External"/><Relationship Id="rId13" Type="http://schemas.openxmlformats.org/officeDocument/2006/relationships/hyperlink" Target="https://southsafe.org.au/event/victorias-pride-street-party-midsumma/" TargetMode="External"/><Relationship Id="rId14" Type="http://schemas.openxmlformats.org/officeDocument/2006/relationships/hyperlink" Target="https://www.midsumma.org.au/info/major-events/" TargetMode="External"/><Relationship Id="rId15" Type="http://schemas.openxmlformats.org/officeDocument/2006/relationships/hyperlink" Target="https://www.midsumma.org.au/info/midsumma-festival-dat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