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9/11 Changed America’s Political Divides and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teenager’s coming-out story, unfolding on 10 September 2001, offers a striking lens on how America changed after 9/11. It also reveals why conversations across political and cultural divides still matter, even when trust is thin, memories are painful and progress feels painfully slow.</w:t>
      </w:r>
      <w:r/>
    </w:p>
    <w:p>
      <w:pPr>
        <w:pStyle w:val="Heading2"/>
      </w:pPr>
      <w:r>
        <w:t>Essential Takeaways</w:t>
      </w:r>
      <w:r/>
      <w:r/>
    </w:p>
    <w:p>
      <w:pPr>
        <w:pStyle w:val="ListBullet"/>
        <w:spacing w:line="240" w:lineRule="auto"/>
        <w:ind w:left="720"/>
      </w:pPr>
      <w:r/>
      <w:r>
        <w:rPr>
          <w:b/>
        </w:rPr>
        <w:t>Two life-changing events collided:</w:t>
      </w:r>
      <w:r>
        <w:t xml:space="preserve"> A coming-out experience was followed the next morning by the 9/11 attacks.</w:t>
      </w:r>
      <w:r/>
    </w:p>
    <w:p>
      <w:pPr>
        <w:pStyle w:val="ListBullet"/>
        <w:spacing w:line="240" w:lineRule="auto"/>
        <w:ind w:left="720"/>
      </w:pPr>
      <w:r/>
      <w:r>
        <w:rPr>
          <w:b/>
        </w:rPr>
        <w:t>Unity was brief:</w:t>
      </w:r>
      <w:r>
        <w:t xml:space="preserve"> National solidarity after the attacks soon gave way to wars, political conflict and heightened suspicion.</w:t>
      </w:r>
      <w:r/>
    </w:p>
    <w:p>
      <w:pPr>
        <w:pStyle w:val="ListBullet"/>
        <w:spacing w:line="240" w:lineRule="auto"/>
        <w:ind w:left="720"/>
      </w:pPr>
      <w:r/>
      <w:r>
        <w:rPr>
          <w:b/>
        </w:rPr>
        <w:t>LGBTQ acceptance grew sharply:</w:t>
      </w:r>
      <w:r>
        <w:t xml:space="preserve"> Same-sex relationships moved from widespread legal and moral condemnation towards majority acceptance.</w:t>
      </w:r>
      <w:r/>
    </w:p>
    <w:p>
      <w:pPr>
        <w:pStyle w:val="ListBullet"/>
        <w:spacing w:line="240" w:lineRule="auto"/>
        <w:ind w:left="720"/>
      </w:pPr>
      <w:r/>
      <w:r>
        <w:rPr>
          <w:b/>
        </w:rPr>
        <w:t>Personal contact mattered:</w:t>
      </w:r>
      <w:r>
        <w:t xml:space="preserve"> Difficult, ordinary conversations helped challenge assumptions about gay people and equality.</w:t>
      </w:r>
      <w:r/>
    </w:p>
    <w:p>
      <w:pPr>
        <w:pStyle w:val="ListBullet"/>
        <w:spacing w:line="240" w:lineRule="auto"/>
        <w:ind w:left="720"/>
      </w:pPr>
      <w:r/>
      <w:r>
        <w:rPr>
          <w:b/>
        </w:rPr>
        <w:t>Progress remains fragile:</w:t>
      </w:r>
      <w:r>
        <w:t xml:space="preserve"> Polarisation, falling trust and renewed culture-war politics continue to test those gains.</w:t>
      </w:r>
      <w:r/>
      <w:r/>
    </w:p>
    <w:p>
      <w:pPr>
        <w:pStyle w:val="Heading2"/>
      </w:pPr>
      <w:r>
        <w:t>One teenager, two turning points</w:t>
      </w:r>
      <w:r/>
    </w:p>
    <w:p>
      <w:r/>
      <w:r>
        <w:t>The story begins with a nervous 15-year-old, a worried set of parents and a confession that didn't go quite as expected. His parents had seen searches about teenage pregnancy and feared the worst. Instead, their son told them he was gay.</w:t>
      </w:r>
      <w:r/>
    </w:p>
    <w:p>
      <w:r/>
      <w:r>
        <w:t>The response was awkward but loving. There was shock, disappointment and even tears, but no rejection. Then, before the emotional dust had settled, the teenager went to school. About 90 minutes later, a plane struck the World Trade Center.</w:t>
      </w:r>
      <w:r/>
    </w:p>
    <w:p>
      <w:r/>
      <w:r>
        <w:t>That collision of private courage and public catastrophe gives the story its unusual force. According to The Atlantic, the attacks reshaped not only American security policy but also the country's sense of trust, belonging and vulnerability. One young person's life had already changed overnight. The nation was about to experience something similar, only on an unimaginable scale.</w:t>
      </w:r>
      <w:r/>
    </w:p>
    <w:p>
      <w:pPr>
        <w:pStyle w:val="Heading2"/>
      </w:pPr>
      <w:r>
        <w:t>The post-9/11 promise of unity faded quickly</w:t>
      </w:r>
      <w:r/>
    </w:p>
    <w:p>
      <w:r/>
      <w:r>
        <w:t>For a short time, political arguments seemed to fall quiet. Flags appeared everywhere, neighbours reached out and public grief created a rare sense of shared purpose. But the calm didn't last.</w:t>
      </w:r>
      <w:r/>
    </w:p>
    <w:p>
      <w:r/>
      <w:r>
        <w:t>The wars in Afghanistan and Iraq, the anthrax attacks, new airport restrictions and rising fear soon reopened old divisions. Le Monde has argued that 9/11 also helped reshape the modern far right, as anxiety about terrorism, immigration and national identity became powerful political fuel.</w:t>
      </w:r>
      <w:r/>
    </w:p>
    <w:p>
      <w:r/>
      <w:r>
        <w:t>Meanwhile, Muslim Americans faced suspicion and abuse. El Pais has documented how anti-Muslim sentiment lingered in American public life, even as Muslim communities became increasingly visible in politics and civic leadership. The arc is uncomfortable but important: a crisis can bring people together, yet it can also give prejudice a larger stage.</w:t>
      </w:r>
      <w:r/>
    </w:p>
    <w:p>
      <w:pPr>
        <w:pStyle w:val="Heading2"/>
      </w:pPr>
      <w:r>
        <w:t>LGBTQ progress was anything but inevitable</w:t>
      </w:r>
      <w:r/>
    </w:p>
    <w:p>
      <w:r/>
      <w:r>
        <w:t>In the early 2000s, same-sex relationships were still criminalised in parts of the United States, and marriage equality looked almost impossible. Television representation was limited, streaming barely existed and many young LGBTQ people had few examples of adult lives they could imagine for themselves.</w:t>
      </w:r>
      <w:r/>
    </w:p>
    <w:p>
      <w:r/>
      <w:r>
        <w:t>That changed through a combination of legal challenges, activism, cultural visibility and simple human familiarity. People met gay colleagues, neighbours, friends and family members. Some were persuaded by campaigns, while others changed their minds quietly, through years of ordinary contact.</w:t>
      </w:r>
      <w:r/>
    </w:p>
    <w:p>
      <w:r/>
      <w:r>
        <w:t>The shift wasn't tidy. It included backlash, political exploitation and painful defeats, including state constitutional bans on same-sex marriage. Still, the eventual legal victory showed how quickly public opinion can move. The Atlantic's reporting on American trust offers a useful parallel: institutions may lose credibility, but relationships can still create bridges when grand political arguments fail.</w:t>
      </w:r>
      <w:r/>
    </w:p>
    <w:p>
      <w:pPr>
        <w:pStyle w:val="Heading2"/>
      </w:pPr>
      <w:r>
        <w:t>Why face-to-face conversations still matter</w:t>
      </w:r>
      <w:r/>
    </w:p>
    <w:p>
      <w:r/>
      <w:r>
        <w:t>Campaigning against a marriage ban meant knocking on doors, hearing Bible verses used as political weapons and being told, politely or otherwise, that equality should wait. It was exhausting work, particularly when the person listening seemed kind but still planned to vote against you.</w:t>
      </w:r>
      <w:r/>
    </w:p>
    <w:p>
      <w:r/>
      <w:r>
        <w:t>Yet those conversations created a small opening. A voter might not change their mind immediately, but they had met a real person rather than arguing with an abstract stereotype. That distinction matters in today's political climate, where social media rewards outrage and turns opponents into caricatures.</w:t>
      </w:r>
      <w:r/>
    </w:p>
    <w:p>
      <w:r/>
      <w:r>
        <w:t>Axios has reported on how 9/11 continues to influence American political debate, including the ways national security and partisan identity remain intertwined. The lesson from LGBTQ activism is not that every disagreement can be solved over a doorstep conversation. It's that persuasion usually requires patience, consistency and a willingness to remain recognisably human.</w:t>
      </w:r>
      <w:r/>
    </w:p>
    <w:p>
      <w:pPr>
        <w:pStyle w:val="Heading2"/>
      </w:pPr>
      <w:r>
        <w:t>What the past can teach a divided America</w:t>
      </w:r>
      <w:r/>
    </w:p>
    <w:p>
      <w:r/>
      <w:r>
        <w:t>The story's most hopeful idea is also its most practical: progress often looks impossible until it has already happened. In 2001, legal same-sex marriage seemed like a distant fantasy. A little over a decade later, the Supreme Court had recognised it nationwide.</w:t>
      </w:r>
      <w:r/>
    </w:p>
    <w:p>
      <w:r/>
      <w:r>
        <w:t>That doesn't mean history moves in a straight line. Acceptance can weaken, rights can be challenged and political movements can revive old fears. Axios's coverage of Republican and Democratic tensions around the 9/11 anniversary underlines how readily national memories become part of present-day electoral conflict.</w:t>
      </w:r>
      <w:r/>
    </w:p>
    <w:p>
      <w:r/>
      <w:r>
        <w:t>Still, personal experience can provide a longer view. A bullied teenager became an activist and journalist. Former friends reconsidered their views. Even a former tormentor eventually apologised. None of that erases the harm, but it shows that minds can change, sometimes long after the argument appears to be over.</w:t>
      </w:r>
      <w:r/>
    </w:p>
    <w:p>
      <w:r/>
      <w:r>
        <w:t>The challenge now is resisting the temptation to confuse speed with success. A conversation that feels pointless today may become part of someone's change of heart years later. That's not a glamorous form of activism, but it may be one of the most durable.</w:t>
      </w:r>
      <w:r/>
    </w:p>
    <w:p>
      <w:r/>
      <w:r>
        <w:t>Progress rarely arrives on schedule, but it can arrive sooner than fear suggests.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5">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5">
        <w:r>
          <w:rPr>
            <w:color w:val="0000EE"/>
            <w:u w:val="single"/>
          </w:rPr>
          <w:t>[3]</w:t>
        </w:r>
      </w:hyperlink>
      <w:r>
        <w:t xml:space="preserve">- Paragraph 6: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https://www.glasgowcourier.com/story/2026/09/09/opinion/opinion-what-coming-out-the-day-before-911-taught-me-about-bridging-americas-political-and-cultural-divides/18818.html</w:t>
        </w:r>
      </w:hyperlink>
      <w:r>
        <w:t xml:space="preserve"> - Please view link - unable to able to access data</w:t>
      </w:r>
      <w:r/>
    </w:p>
    <w:p>
      <w:pPr>
        <w:pStyle w:val="ListNumber"/>
        <w:spacing w:line="240" w:lineRule="auto"/>
        <w:ind w:left="720"/>
      </w:pPr>
      <w:r/>
      <w:hyperlink r:id="rId10">
        <w:r>
          <w:rPr>
            <w:color w:val="0000EE"/>
            <w:u w:val="single"/>
          </w:rPr>
          <w:t>https://www.axios.com/2026/09/11/911-anniversary-national-security-changes</w:t>
        </w:r>
      </w:hyperlink>
      <w:r>
        <w:t xml:space="preserve"> - This article discusses the evolution of the U.S. national security apparatus 25 years after the September 11 attacks. It highlights key changes such as increased airport security, expanded surveillance powers, and stronger international alliances. The piece also notes that while some post-9/11 measures have been upheld, others have been revised over time. The article emphasizes the ongoing adaptation of national security strategies in response to new technologies, political dynamics, and shifting public expectations.</w:t>
      </w:r>
      <w:r/>
    </w:p>
    <w:p>
      <w:pPr>
        <w:pStyle w:val="ListNumber"/>
        <w:spacing w:line="240" w:lineRule="auto"/>
        <w:ind w:left="720"/>
      </w:pPr>
      <w:r/>
      <w:hyperlink r:id="rId15">
        <w:r>
          <w:rPr>
            <w:color w:val="0000EE"/>
            <w:u w:val="single"/>
          </w:rPr>
          <w:t>https://www.axios.com/2026/09/10/gop-sept11-midterms-democrats</w:t>
        </w:r>
      </w:hyperlink>
      <w:r>
        <w:t xml:space="preserve"> - As the 25th anniversary of the September 11 attacks approaches, Republican candidates are reviving a controversial political strategy by using the event to criticise left-wing Democrats. This tactic, once common in post-9/11 political discourse, has re-emerged notably in key midterm races, particularly in Michigan. GOP Senate candidate Mike Rogers is expected to target Democratic nominee Abdul El-Sayed during a speech at the party's midterm convention, accusing him and like-minded Democrats of being anti-American or sympathetic to terrorists.</w:t>
      </w:r>
      <w:r/>
    </w:p>
    <w:p>
      <w:pPr>
        <w:pStyle w:val="ListNumber"/>
        <w:spacing w:line="240" w:lineRule="auto"/>
        <w:ind w:left="720"/>
      </w:pPr>
      <w:r/>
      <w:hyperlink r:id="rId11">
        <w:r>
          <w:rPr>
            <w:color w:val="0000EE"/>
            <w:u w:val="single"/>
          </w:rPr>
          <w:t>https://www.theatlantic.com/ideas/2026/09/9-11-first-responders-care/688554/?utm_source=openai</w:t>
        </w:r>
      </w:hyperlink>
      <w:r>
        <w:t xml:space="preserve"> - In 'What the Aftermath of 9/11 Taught Me,' the author, a U.S. senator during the 9/11 attacks, recounts the public health failures and the slow governmental response to environmental hazards at Ground Zero. Despite official assurances from the EPA, thousands of residents and first responders suffered from toxic air exposure. The senator organised hearings, advocated for medical monitoring, and fought for funding to support affected individuals. Efforts culminated in the passage of the James Zadroga 9/11 Health and Compensation Act in 2011.</w:t>
      </w:r>
      <w:r/>
    </w:p>
    <w:p>
      <w:pPr>
        <w:pStyle w:val="ListNumber"/>
        <w:spacing w:line="240" w:lineRule="auto"/>
        <w:ind w:left="720"/>
      </w:pPr>
      <w:r/>
      <w:hyperlink r:id="rId12">
        <w:r>
          <w:rPr>
            <w:color w:val="0000EE"/>
            <w:u w:val="single"/>
          </w:rPr>
          <w:t>https://www.theatlantic.com/ideas/2026/09/september-11-trust-america/688580/?utm_source=openai</w:t>
        </w:r>
      </w:hyperlink>
      <w:r>
        <w:t xml:space="preserve"> - The article reflects on the enduring consequences of the 9/11 attacks, arguing that the real failure was not a lack of imagination but a profound breakdown in trust—among U.S. intelligence agencies, government leaders, and between the government and its citizens. The author, a former FBI agent involved in pre- and post-9/11 al-Qaeda investigations, recounts how withheld intelligence prevented the capture of hijackers before the attacks. Post-9/11, the U.S. embraced controversial interrogation techniques, leading to false intelligence and tarnished global credibility.</w:t>
      </w:r>
      <w:r/>
    </w:p>
    <w:p>
      <w:pPr>
        <w:pStyle w:val="ListNumber"/>
        <w:spacing w:line="240" w:lineRule="auto"/>
        <w:ind w:left="720"/>
      </w:pPr>
      <w:r/>
      <w:hyperlink r:id="rId13">
        <w:r>
          <w:rPr>
            <w:color w:val="0000EE"/>
            <w:u w:val="single"/>
          </w:rPr>
          <w:t>https://www.lemonde.fr/en/opinion/article/2026/09/13/how-9-11-changed-the-far-right_6757467_23.html</w:t>
        </w:r>
      </w:hyperlink>
      <w:r>
        <w:t xml:space="preserve"> - The September 11, 2001 attacks marked a significant transformation in the ideology and focus of the far right in Western democracies, particularly in France. Previously grounded in hierarchical racism and ethnic nationalism, the far right underwent a shift towards 'cultural' racism, drawing from the 'clash of civilisations' framework. Islam and Muslims emerged as central targets, portrayed as culturally incompatible with Western values and accused of forming an internal threat. This ideological pivot led to the rise of the identitarian movement, which combined nationalism, anti-capitalism, and Islamophobia.</w:t>
      </w:r>
      <w:r/>
    </w:p>
    <w:p>
      <w:pPr>
        <w:pStyle w:val="ListNumber"/>
        <w:spacing w:line="240" w:lineRule="auto"/>
        <w:ind w:left="720"/>
      </w:pPr>
      <w:r/>
      <w:hyperlink r:id="rId14">
        <w:r>
          <w:rPr>
            <w:color w:val="0000EE"/>
            <w:u w:val="single"/>
          </w:rPr>
          <w:t>https://elpais.com/us/2026-09-11/nueva-york-de-los-recelos-contra-el-islam-tras-el-11-s-a-elegir-a-su-primer-alcalde-musulman.html</w:t>
        </w:r>
      </w:hyperlink>
      <w:r>
        <w:t xml:space="preserve"> - A quarter of a century after the September 11, 2001 attacks, New York has transitioned from a situation of growing Islamophobia to greater inclusion of the Muslim community. Although post-9/11 saw increased racist attacks and surveillance against Muslims, this community has managed to organise politically. A symbolic milestone was the election of Zohran Mamdani as the city's first Muslim mayor in 2025. Despite advances like the proclamation of January as Muslim Heritage Month, tensions persist, especially in a politically charged climate due to upcoming elections.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lasgowcourier.com/story/2026/09/09/opinion/opinion-what-coming-out-the-day-before-911-taught-me-about-bridging-americas-political-and-cultural-divides/18818.html" TargetMode="External"/><Relationship Id="rId10" Type="http://schemas.openxmlformats.org/officeDocument/2006/relationships/hyperlink" Target="https://www.axios.com/2026/09/11/911-anniversary-national-security-changes" TargetMode="External"/><Relationship Id="rId11" Type="http://schemas.openxmlformats.org/officeDocument/2006/relationships/hyperlink" Target="https://www.theatlantic.com/ideas/2026/09/9-11-first-responders-care/688554/?utm_source=openai" TargetMode="External"/><Relationship Id="rId12" Type="http://schemas.openxmlformats.org/officeDocument/2006/relationships/hyperlink" Target="https://www.theatlantic.com/ideas/2026/09/september-11-trust-america/688580/?utm_source=openai" TargetMode="External"/><Relationship Id="rId13" Type="http://schemas.openxmlformats.org/officeDocument/2006/relationships/hyperlink" Target="https://www.lemonde.fr/en/opinion/article/2026/09/13/how-9-11-changed-the-far-right_6757467_23.html" TargetMode="External"/><Relationship Id="rId14" Type="http://schemas.openxmlformats.org/officeDocument/2006/relationships/hyperlink" Target="https://elpais.com/us/2026-09-11/nueva-york-de-los-recelos-contra-el-islam-tras-el-11-s-a-elegir-a-su-primer-alcalde-musulman.html" TargetMode="External"/><Relationship Id="rId15" Type="http://schemas.openxmlformats.org/officeDocument/2006/relationships/hyperlink" Target="https://www.axios.com/2026/09/10/gop-sept11-midterms-democra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