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What Fatherhood Changes in the Brain and Why It Matters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New research is reshaping how we think about fatherhood, showing that becoming a parent can alter men’s brains, hormones and daily priorities. These changes don’t look identical for every family, but they offer a useful counterpoint to sensational stories about new parents, reminding us that caregiving is a demanding biological and emotional shift, not simply a lifestyle accessory.</w:t>
      </w:r>
      <w:r/>
    </w:p>
    <w:p>
      <w:pPr>
        <w:pStyle w:val="Heading2"/>
      </w:pPr>
      <w:r>
        <w:t>Essential Takeaways</w:t>
      </w:r>
      <w:r/>
      <w:r/>
    </w:p>
    <w:p>
      <w:pPr>
        <w:pStyle w:val="ListBullet"/>
        <w:spacing w:line="240" w:lineRule="auto"/>
        <w:ind w:left="720"/>
      </w:pPr>
      <w:r/>
      <w:r>
        <w:rPr>
          <w:b/>
        </w:rPr>
        <w:t>Fatherhood affects the brain:</w:t>
      </w:r>
      <w:r>
        <w:t xml:space="preserve"> Research links becoming a parent with measurable changes in regions involved in care, attention and emotional processing.</w:t>
      </w:r>
      <w:r/>
    </w:p>
    <w:p>
      <w:pPr>
        <w:pStyle w:val="ListBullet"/>
        <w:spacing w:line="240" w:lineRule="auto"/>
        <w:ind w:left="720"/>
      </w:pPr>
      <w:r/>
      <w:r>
        <w:rPr>
          <w:b/>
        </w:rPr>
        <w:t>Hormones can shift:</w:t>
      </w:r>
      <w:r>
        <w:t xml:space="preserve"> Studies have associated fatherhood and partnered parenting with changes in testosterone and other biological systems.</w:t>
      </w:r>
      <w:r/>
    </w:p>
    <w:p>
      <w:pPr>
        <w:pStyle w:val="ListBullet"/>
        <w:spacing w:line="240" w:lineRule="auto"/>
        <w:ind w:left="720"/>
      </w:pPr>
      <w:r/>
      <w:r>
        <w:rPr>
          <w:b/>
        </w:rPr>
        <w:t>Caregiving is learned and practised:</w:t>
      </w:r>
      <w:r>
        <w:t xml:space="preserve"> Daily routines, touch and responsibility appear to help shape the paternal response.</w:t>
      </w:r>
      <w:r/>
    </w:p>
    <w:p>
      <w:pPr>
        <w:pStyle w:val="ListBullet"/>
        <w:spacing w:line="240" w:lineRule="auto"/>
        <w:ind w:left="720"/>
      </w:pPr>
      <w:r/>
      <w:r>
        <w:rPr>
          <w:b/>
        </w:rPr>
        <w:t>Families vary widely:</w:t>
      </w:r>
      <w:r>
        <w:t xml:space="preserve"> Brain research can explain broad patterns, but it can't judge an individual parent or household.</w:t>
      </w:r>
      <w:r/>
    </w:p>
    <w:p>
      <w:pPr>
        <w:pStyle w:val="ListBullet"/>
        <w:spacing w:line="240" w:lineRule="auto"/>
        <w:ind w:left="720"/>
      </w:pPr>
      <w:r/>
      <w:r>
        <w:rPr>
          <w:b/>
        </w:rPr>
        <w:t>The baby still sets the timetable:</w:t>
      </w:r>
      <w:r>
        <w:t xml:space="preserve"> Feeding, sleep and constant supervision make practical caregiving the centre of early family life.</w:t>
      </w:r>
      <w:r/>
      <w:r/>
    </w:p>
    <w:p>
      <w:pPr>
        <w:pStyle w:val="Heading2"/>
      </w:pPr>
      <w:r>
        <w:t>Fatherhood is more than a new title</w:t>
      </w:r>
      <w:r/>
    </w:p>
    <w:p>
      <w:r/>
      <w:r>
        <w:t>The first months with a baby can feel like an enforced change of weather. Sleep becomes patchy, every small sound matters and even a quiet cup of tea can seem like a luxury. For fathers, that upheaval isn't merely social, according to research reviewed in academic medical literature. Parenthood can be accompanied by changes in the brain and body that support attention to an infant.</w:t>
      </w:r>
      <w:r/>
    </w:p>
    <w:p>
      <w:r/>
      <w:r>
        <w:t>A recent scientific review indexed by PubMed examines the biological processes associated with fatherhood, including hormonal and neurological changes. It doesn't suggest that every father responds in exactly the same way, but it does reinforce a simple point: paternal care is not just a matter of personal preference or household branding.</w:t>
      </w:r>
      <w:r/>
    </w:p>
    <w:p>
      <w:r/>
      <w:r>
        <w:t>That matters because public conversations about family life often swing between sentimentality and cynicism. The reality is more interesting. Fathers can develop powerful caregiving responses, but those responses are shaped by proximity, responsibility, sleep disruption and repeated hands-on care.</w:t>
      </w:r>
      <w:r/>
    </w:p>
    <w:p>
      <w:pPr>
        <w:pStyle w:val="Heading2"/>
      </w:pPr>
      <w:r>
        <w:t>The paternal brain starts adapting</w:t>
      </w:r>
      <w:r/>
    </w:p>
    <w:p>
      <w:r/>
      <w:r>
        <w:t>Brain scans have given researchers a closer look at what happens when men become fathers. ScienceAlert reported on research indicating that fatherhood can alter networks involved in empathy, motivation and the interpretation of infant cues.</w:t>
      </w:r>
      <w:r/>
    </w:p>
    <w:p>
      <w:r/>
      <w:r>
        <w:t>The changes aren't a magical switch that flips at delivery. Instead, the brain appears to respond to the practical work of parenting: holding a baby, noticing a cry, soothing distress and learning what a particular grimace means. In other words, the apparently small jobs are doing some very substantial neurological heavy lifting.</w:t>
      </w:r>
      <w:r/>
    </w:p>
    <w:p>
      <w:r/>
      <w:r>
        <w:t>Researchers at the National Institute of Child Health and Human Development have also highlighted evidence of growth in the paternal hippocampus. This area is involved in memory and learning, both of which are handy when every day brings a new feeding pattern, sleep puzzle or nappy-related surprise.</w:t>
      </w:r>
      <w:r/>
    </w:p>
    <w:p>
      <w:pPr>
        <w:pStyle w:val="Heading2"/>
      </w:pPr>
      <w:r>
        <w:t>Hormones can help move attention towards care</w:t>
      </w:r>
      <w:r/>
    </w:p>
    <w:p>
      <w:r/>
      <w:r>
        <w:t>Fatherhood is also linked with hormonal changes. An influential study published in the journal Hormones and Behavior found that men’s testosterone levels were associated with relationship status and paternal investment, suggesting that biology can shift alongside a man's involvement with a partner and child.</w:t>
      </w:r>
      <w:r/>
    </w:p>
    <w:p>
      <w:r/>
      <w:r>
        <w:t>That doesn't mean lower testosterone automatically makes someone gentle, attentive or dependable. Biology is not a character certificate. It does, however, suggest that becoming a father can coincide with a temporary rebalancing of priorities, particularly when men are closely involved in everyday care.</w:t>
      </w:r>
      <w:r/>
    </w:p>
    <w:p>
      <w:r/>
      <w:r>
        <w:t>Further research has examined testosterone and paternal behaviour across different stages of family life. The broad picture is that hormones, brain activity and behaviour influence one another. A father who spends more time caring may become more responsive, while a more responsive father may be more likely to keep taking on the next demanding task.</w:t>
      </w:r>
      <w:r/>
    </w:p>
    <w:p>
      <w:pPr>
        <w:pStyle w:val="Heading2"/>
      </w:pPr>
      <w:r>
        <w:t>Why hands-on care makes such a difference</w:t>
      </w:r>
      <w:r/>
    </w:p>
    <w:p>
      <w:r/>
      <w:r>
        <w:t>A baby doesn't care whether a parent has read every parenting book. The baby wants warmth, food, comfort and someone who recognises that a particular cry means "I am tired" rather than "I have launched a formal complaint". Repetition turns these moments into a relationship.</w:t>
      </w:r>
      <w:r/>
    </w:p>
    <w:p>
      <w:r/>
      <w:r>
        <w:t>Research indexed in PubMed has explored the connection between paternal involvement, hormones and child-directed behaviour. These studies point towards the importance of contact and participation, rather than treating fatherhood as a passive identity acquired at the hospital door.</w:t>
      </w:r>
      <w:r/>
    </w:p>
    <w:p>
      <w:r/>
      <w:r>
        <w:t>For new parents, the practical lesson is straightforward. Share the unglamorous work, not only the enjoyable milestones. Nappy changes, night feeds, doctor’s appointments and soothing an unsettled baby may feel repetitive, but they’re precisely the experiences that build confidence and familiarity.</w:t>
      </w:r>
      <w:r/>
    </w:p>
    <w:p>
      <w:pPr>
        <w:pStyle w:val="Heading2"/>
      </w:pPr>
      <w:r>
        <w:t>Research offers context, not a verdict</w:t>
      </w:r>
      <w:r/>
    </w:p>
    <w:p>
      <w:r/>
      <w:r>
        <w:t>It would be a mistake to use neuroscience as a scoreboard for different family structures. The studies show patterns, not guarantees, and they can't determine whether one individual is loving, safe or responsible. A brain scan can't replace observation of how a child is treated day after day.</w:t>
      </w:r>
      <w:r/>
    </w:p>
    <w:p>
      <w:r/>
      <w:r>
        <w:t>The research is most useful when it challenges the idea that fathers are naturally detached spectators. As the evidence develops, it paints a picture of parenthood as a two-way process: babies depend on adults, and sustained care can change those adults in return.</w:t>
      </w:r>
      <w:r/>
    </w:p>
    <w:p>
      <w:r/>
      <w:r>
        <w:t>That leaves a more constructive question for families. Are both parents making room for the practical, sometimes exhausting work that helps a child feel secure? The answer will always matter more than a label.</w:t>
      </w:r>
      <w:r/>
    </w:p>
    <w:p>
      <w:r/>
      <w:r>
        <w:t>Fatherhood can reshape attention, behaviour and the brain, but caring choices are what turn those changes into family life.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[4]</w:t>
        </w:r>
      </w:hyperlink>
      <w:r>
        <w:t xml:space="preserve">- Paragraph 2: </w:t>
      </w:r>
      <w:hyperlink r:id="rId12">
        <w:r>
          <w:rPr>
            <w:color w:val="0000EE"/>
            <w:u w:val="single"/>
          </w:rPr>
          <w:t>[2]</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[3]</w:t>
        </w:r>
      </w:hyperlink>
      <w:r>
        <w:t xml:space="preserve">, </w:t>
      </w:r>
      <w:hyperlink r:id="rId11">
        <w:r>
          <w:rPr>
            <w:color w:val="0000EE"/>
            <w:u w:val="single"/>
          </w:rPr>
          <w:t>[4]</w:t>
        </w:r>
      </w:hyperlink>
      <w:r>
        <w:t xml:space="preserve">- Paragraph 5: </w:t>
      </w:r>
      <w:hyperlink r:id="rId11">
        <w:r>
          <w:rPr>
            <w:color w:val="0000EE"/>
            <w:u w:val="single"/>
          </w:rPr>
          <w:t>[4]</w:t>
        </w:r>
      </w:hyperlink>
      <w:r>
        <w:t xml:space="preserve">, </w:t>
      </w:r>
      <w:hyperlink r:id="rId13">
        <w:r>
          <w:rPr>
            <w:color w:val="0000EE"/>
            <w:u w:val="single"/>
          </w:rPr>
          <w:t>[5]</w:t>
        </w:r>
      </w:hyperlink>
      <w:r>
        <w:t xml:space="preserve">- Paragraph 6: </w:t>
      </w:r>
      <w:hyperlink r:id="rId12">
        <w:r>
          <w:rPr>
            <w:color w:val="0000EE"/>
            <w:u w:val="single"/>
          </w:rPr>
          <w:t>[2]</w:t>
        </w:r>
      </w:hyperlink>
      <w:r>
        <w:t xml:space="preserve">, </w:t>
      </w:r>
      <w:hyperlink r:id="rId14">
        <w:r>
          <w:rPr>
            <w:color w:val="0000EE"/>
            <w:u w:val="single"/>
          </w:rPr>
          <w:t>[6]</w:t>
        </w:r>
      </w:hyperlink>
      <w:r>
        <w:t xml:space="preserve">- Paragraph 7: </w:t>
      </w:r>
      <w:hyperlink r:id="rId13">
        <w:r>
          <w:rPr>
            <w:color w:val="0000EE"/>
            <w:u w:val="single"/>
          </w:rPr>
          <w:t>[5]</w:t>
        </w:r>
      </w:hyperlink>
      <w:r>
        <w:t xml:space="preserve">, </w:t>
      </w:r>
      <w:hyperlink r:id="rId15">
        <w:r>
          <w:rPr>
            <w:color w:val="0000EE"/>
            <w:u w:val="single"/>
          </w:rPr>
          <w:t>[7]</w:t>
        </w:r>
      </w:hyperlink>
      <w:r>
        <w:t xml:space="preserve">- Paragraph 8: </w:t>
      </w:r>
      <w:hyperlink r:id="rId12">
        <w:r>
          <w:rPr>
            <w:color w:val="0000EE"/>
            <w:u w:val="single"/>
          </w:rPr>
          <w:t>[2]</w:t>
        </w:r>
      </w:hyperlink>
      <w:r>
        <w:t xml:space="preserve">, </w:t>
      </w:r>
      <w:hyperlink r:id="rId11">
        <w:r>
          <w:rPr>
            <w:color w:val="0000EE"/>
            <w:u w:val="single"/>
          </w:rPr>
          <w:t>[4]</w:t>
        </w:r>
      </w:hyperlink>
      <w:r>
        <w:t xml:space="preserve">- Paragraph 9: </w:t>
      </w:r>
      <w:hyperlink r:id="rId10">
        <w:r>
          <w:rPr>
            <w:color w:val="0000EE"/>
            <w:u w:val="single"/>
          </w:rPr>
          <w:t>[3]</w:t>
        </w:r>
      </w:hyperlink>
      <w:r>
        <w:t xml:space="preserve">, </w:t>
      </w:r>
      <w:hyperlink r:id="rId14">
        <w:r>
          <w:rPr>
            <w:color w:val="0000EE"/>
            <w:u w:val="single"/>
          </w:rPr>
          <w:t>[6]</w:t>
        </w:r>
      </w:hyperlink>
      <w:r>
        <w:t xml:space="preserve">- Paragraph 10: </w:t>
      </w:r>
      <w:hyperlink r:id="rId11">
        <w:r>
          <w:rPr>
            <w:color w:val="0000EE"/>
            <w:u w:val="single"/>
          </w:rPr>
          <w:t>[4]</w:t>
        </w:r>
      </w:hyperlink>
      <w:r>
        <w:t xml:space="preserve">, </w:t>
      </w:r>
      <w:hyperlink r:id="rId15">
        <w:r>
          <w:rPr>
            <w:color w:val="0000EE"/>
            <w:u w:val="single"/>
          </w:rPr>
          <w:t>[7]</w:t>
        </w:r>
      </w:hyperlink>
      <w:r>
        <w:t xml:space="preserve">- Paragraph 11: </w:t>
      </w:r>
      <w:hyperlink r:id="rId12">
        <w:r>
          <w:rPr>
            <w:color w:val="0000EE"/>
            <w:u w:val="single"/>
          </w:rPr>
          <w:t>[2]</w:t>
        </w:r>
      </w:hyperlink>
      <w:r>
        <w:t xml:space="preserve">, </w:t>
      </w:r>
      <w:hyperlink r:id="rId13">
        <w:r>
          <w:rPr>
            <w:color w:val="0000EE"/>
            <w:u w:val="single"/>
          </w:rPr>
          <w:t>[5]</w:t>
        </w:r>
      </w:hyperlink>
      <w:r>
        <w:t xml:space="preserve">- Paragraph 12: </w:t>
      </w:r>
      <w:hyperlink r:id="rId10">
        <w:r>
          <w:rPr>
            <w:color w:val="0000EE"/>
            <w:u w:val="single"/>
          </w:rPr>
          <w:t>[3]</w:t>
        </w:r>
      </w:hyperlink>
      <w:r>
        <w:t xml:space="preserve">, </w:t>
      </w:r>
      <w:hyperlink r:id="rId11">
        <w:r>
          <w:rPr>
            <w:color w:val="0000EE"/>
            <w:u w:val="single"/>
          </w:rPr>
          <w:t>[4]</w:t>
        </w:r>
      </w:hyperlink>
      <w:r>
        <w:t xml:space="preserve">- Paragraph 13: </w:t>
      </w:r>
      <w:hyperlink r:id="rId14">
        <w:r>
          <w:rPr>
            <w:color w:val="0000EE"/>
            <w:u w:val="single"/>
          </w:rPr>
          <w:t>[6]</w:t>
        </w:r>
      </w:hyperlink>
      <w:r>
        <w:t xml:space="preserve">, </w:t>
      </w:r>
      <w:hyperlink r:id="rId15">
        <w:r>
          <w:rPr>
            <w:color w:val="0000EE"/>
            <w:u w:val="single"/>
          </w:rPr>
          <w:t>[7]</w:t>
        </w:r>
      </w:hyperlink>
      <w:r>
        <w:t xml:space="preserve">- Paragraph 14: </w:t>
      </w:r>
      <w:hyperlink r:id="rId12">
        <w:r>
          <w:rPr>
            <w:color w:val="0000EE"/>
            <w:u w:val="single"/>
          </w:rPr>
          <w:t>[2]</w:t>
        </w:r>
      </w:hyperlink>
      <w:r>
        <w:t xml:space="preserve">, </w:t>
      </w:r>
      <w:hyperlink r:id="rId10">
        <w:r>
          <w:rPr>
            <w:color w:val="0000EE"/>
            <w:u w:val="single"/>
          </w:rPr>
          <w:t>[3]</w:t>
        </w:r>
      </w:hyperlink>
      <w:r>
        <w:t xml:space="preserve">- Paragraph 15: </w:t>
      </w:r>
      <w:hyperlink r:id="rId11">
        <w:r>
          <w:rPr>
            <w:color w:val="0000EE"/>
            <w:u w:val="single"/>
          </w:rPr>
          <w:t>[4]</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https://thefederalist.com/2026/09/16/gay-dads-disturbing-diary-illuminates-dysfunctions-of-buying-babies/?utm_source=rss&amp;utm_medium=rss&amp;utm_campaign=gay-dads-disturbing-diary-illuminates-dysfunctions-of-buying-babies</w:t>
        </w:r>
      </w:hyperlink>
      <w:r>
        <w:t xml:space="preserve"> - Please view link - unable to able to access data</w:t>
      </w:r>
      <w:r/>
    </w:p>
    <w:p>
      <w:pPr>
        <w:pStyle w:val="ListNumber"/>
        <w:spacing w:line="240" w:lineRule="auto"/>
        <w:ind w:left="720"/>
      </w:pPr>
      <w:r/>
      <w:hyperlink r:id="rId12">
        <w:r>
          <w:rPr>
            <w:color w:val="0000EE"/>
            <w:u w:val="single"/>
          </w:rPr>
          <w:t>https://pubmed.ncbi.nlm.nih.gov/42135294/</w:t>
        </w:r>
      </w:hyperlink>
      <w:r>
        <w:t xml:space="preserve"> - A longitudinal study published in May 2026 investigated structural and functional changes in the brains of 25 fathers over the first 24 weeks postpartum. The research found significant reductions in gray matter volume within various brain regions during the initial six weeks, followed by gradual stabilization and increases in certain areas from 12 weeks onward. These changes were associated with enhanced cognitive and affective processing, suggesting that the paternal brain undergoes substantial neuroplasticity to support caregiving behaviors.</w:t>
      </w:r>
      <w:r/>
    </w:p>
    <w:p>
      <w:pPr>
        <w:pStyle w:val="ListNumber"/>
        <w:spacing w:line="240" w:lineRule="auto"/>
        <w:ind w:left="720"/>
      </w:pPr>
      <w:r/>
      <w:hyperlink r:id="rId10">
        <w:r>
          <w:rPr>
            <w:color w:val="0000EE"/>
            <w:u w:val="single"/>
          </w:rPr>
          <w:t>https://www.sciencealert.com/fatherhood-dramatically-rewires-your-brain-scans-reveal</w:t>
        </w:r>
      </w:hyperlink>
      <w:r>
        <w:t xml:space="preserve"> - An article from May 2026 discusses a study revealing that fatherhood leads to significant brain restructuring in men. The research indicates that, in the first 12 weeks postpartum, the male brain's gray matter gradually shrinks, followed by volume increases in other regions between 12 and 24 weeks. This dynamic pattern of change is believed to help refine essential caregiving skills, highlighting the profound impact of fatherhood on male brain development.</w:t>
      </w:r>
      <w:r/>
    </w:p>
    <w:p>
      <w:pPr>
        <w:pStyle w:val="ListNumber"/>
        <w:spacing w:line="240" w:lineRule="auto"/>
        <w:ind w:left="720"/>
      </w:pPr>
      <w:r/>
      <w:hyperlink r:id="rId11">
        <w:r>
          <w:rPr>
            <w:color w:val="0000EE"/>
            <w:u w:val="single"/>
          </w:rPr>
          <w:t>https://www.nichd.nih.gov/newsroom/news/060123-paternal-hippocampal-growth</w:t>
        </w:r>
      </w:hyperlink>
      <w:r>
        <w:t xml:space="preserve"> - A June 2023 study funded by the National Institutes of Health found that certain new fathers experience growth in the hippocampus, a brain region involved in memory and emotion, from their partner’s pregnancy through to their child’s second year. Men with the largest initial hippocampal volume and greatest increases reported stronger feelings of attachment and lower stress levels regarding their new child, suggesting that these brain changes may reflect successful adaptation to fatherhood.</w:t>
      </w:r>
      <w:r/>
    </w:p>
    <w:p>
      <w:pPr>
        <w:pStyle w:val="ListNumber"/>
        <w:spacing w:line="240" w:lineRule="auto"/>
        <w:ind w:left="720"/>
      </w:pPr>
      <w:r/>
      <w:hyperlink r:id="rId13">
        <w:r>
          <w:rPr>
            <w:color w:val="0000EE"/>
            <w:u w:val="single"/>
          </w:rPr>
          <w:t>https://pubmed.ncbi.nlm.nih.gov/11393496/</w:t>
        </w:r>
      </w:hyperlink>
      <w:r>
        <w:t xml:space="preserve"> - A study published in 2001 examined hormonal changes in 23 expectant fathers and 14 age-matched controls. The findings revealed that expectant fathers had lower testosterone and cortisol levels, and a higher proportion of samples with detectable estradiol concentrations compared to controls. These hormonal changes may play a role in priming males to provide care for young, indicating that men undergo physiological changes in preparation for fatherhood.</w:t>
      </w:r>
      <w:r/>
    </w:p>
    <w:p>
      <w:pPr>
        <w:pStyle w:val="ListNumber"/>
        <w:spacing w:line="240" w:lineRule="auto"/>
        <w:ind w:left="720"/>
      </w:pPr>
      <w:r/>
      <w:hyperlink r:id="rId14">
        <w:r>
          <w:rPr>
            <w:color w:val="0000EE"/>
            <w:u w:val="single"/>
          </w:rPr>
          <w:t>https://pubmed.ncbi.nlm.nih.gov/10785345/</w:t>
        </w:r>
      </w:hyperlink>
      <w:r>
        <w:t xml:space="preserve"> - Research from 2000 investigated hormonal changes in expectant and new fathers. The study found that men experienced higher concentrations of prolactin and cortisol before the birth and lower postnatal concentrations of sex steroids. Men with more pronounced pregnancy symptoms and greater responsiveness to infant stimuli had higher prolactin levels and greater reductions in testosterone, suggesting that hormonal changes may prepare men for caregiving roles.</w:t>
      </w:r>
      <w:r/>
    </w:p>
    <w:p>
      <w:pPr>
        <w:pStyle w:val="ListNumber"/>
        <w:spacing w:line="240" w:lineRule="auto"/>
        <w:ind w:left="720"/>
      </w:pPr>
      <w:r/>
      <w:hyperlink r:id="rId15">
        <w:r>
          <w:rPr>
            <w:color w:val="0000EE"/>
            <w:u w:val="single"/>
          </w:rPr>
          <w:t>https://pubmed.ncbi.nlm.nih.gov/26454266/</w:t>
        </w:r>
      </w:hyperlink>
      <w:r>
        <w:t xml:space="preserve"> - A systematic review published in 2015 examined outcomes for surrogate mothers, children, and resulting families. The review found that surrogacy arrangements can lead to complex psychological and emotional experiences for all parties involved. While some surrogate mothers report positive feelings, others experience emotional challenges. Children born through surrogacy may face identity and psychological issues, and families can encounter social and legal complexities, highlighting the need for comprehensive support and clear legal frameworks in surrogacy arrangements.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hefederalist.com/2026/09/16/gay-dads-disturbing-diary-illuminates-dysfunctions-of-buying-babies/?utm_source=rss&amp;utm_medium=rss&amp;utm_campaign=gay-dads-disturbing-diary-illuminates-dysfunctions-of-buying-babies" TargetMode="External"/><Relationship Id="rId10" Type="http://schemas.openxmlformats.org/officeDocument/2006/relationships/hyperlink" Target="https://www.sciencealert.com/fatherhood-dramatically-rewires-your-brain-scans-reveal" TargetMode="External"/><Relationship Id="rId11" Type="http://schemas.openxmlformats.org/officeDocument/2006/relationships/hyperlink" Target="https://www.nichd.nih.gov/newsroom/news/060123-paternal-hippocampal-growth" TargetMode="External"/><Relationship Id="rId12" Type="http://schemas.openxmlformats.org/officeDocument/2006/relationships/hyperlink" Target="https://pubmed.ncbi.nlm.nih.gov/42135294/" TargetMode="External"/><Relationship Id="rId13" Type="http://schemas.openxmlformats.org/officeDocument/2006/relationships/hyperlink" Target="https://pubmed.ncbi.nlm.nih.gov/11393496/" TargetMode="External"/><Relationship Id="rId14" Type="http://schemas.openxmlformats.org/officeDocument/2006/relationships/hyperlink" Target="https://pubmed.ncbi.nlm.nih.gov/10785345/" TargetMode="External"/><Relationship Id="rId15" Type="http://schemas.openxmlformats.org/officeDocument/2006/relationships/hyperlink" Target="https://pubmed.ncbi.nlm.nih.gov/2645426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