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Political Wins Show Why Representation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voters and allies have plenty to discuss this week, from a Delaware primary victory to a candidate refusing to be defined by intimate photographs. Across US politics and religious life, these developments show how representation, privacy and voting rights remain tightly connected.</w:t>
      </w:r>
      <w:r/>
    </w:p>
    <w:p>
      <w:pPr>
        <w:pStyle w:val="Heading2"/>
      </w:pPr>
      <w:r>
        <w:t>The week’s strongest stories are about visibility</w:t>
      </w:r>
      <w:r/>
    </w:p>
    <w:p>
      <w:r/>
      <w:r>
        <w:t>The Advocate’s latest newsletter rounds up a striking mix of LGBTQ+ developments, with political momentum sitting alongside institutional change. Sarah McBride is advancing towards a Delaware re-election campaign after moving through the Democratic primary without opposition, while the Episcopal Church has appointed its first transgender dean.</w:t>
      </w:r>
      <w:r/>
    </w:p>
    <w:p>
      <w:r/>
      <w:r>
        <w:t>Those stories carry a quietly powerful message. Representation isn’t only about winning headlines; it’s also about who gets to serve, lead and make decisions in public life. For many readers, that can feel less like distant political theatre and more like a visible sign that doors are opening.</w:t>
      </w:r>
      <w:r/>
      <w:r/>
    </w:p>
    <w:p>
      <w:pPr>
        <w:pStyle w:val="ListBullet"/>
        <w:spacing w:line="240" w:lineRule="auto"/>
        <w:ind w:left="720"/>
      </w:pPr>
      <w:r/>
      <w:r>
        <w:rPr>
          <w:b/>
        </w:rPr>
        <w:t>Sarah McBride’s primary path:</w:t>
      </w:r>
      <w:r>
        <w:t xml:space="preserve"> The Delaware Democrat advanced without a primary challenger, according to election information compiled by VoteWiki and the state’s candidate listings.</w:t>
      </w:r>
      <w:r/>
    </w:p>
    <w:p>
      <w:pPr>
        <w:pStyle w:val="ListBullet"/>
        <w:spacing w:line="240" w:lineRule="auto"/>
        <w:ind w:left="720"/>
      </w:pPr>
      <w:r/>
      <w:r>
        <w:rPr>
          <w:b/>
        </w:rPr>
        <w:t>A candidate pushes back:</w:t>
      </w:r>
      <w:r>
        <w:t xml:space="preserve"> Chris Gallant said he wouldn’t withdraw from the midterm race after BDSM-themed images resurfaced online.</w:t>
      </w:r>
      <w:r/>
    </w:p>
    <w:p>
      <w:pPr>
        <w:pStyle w:val="ListBullet"/>
        <w:spacing w:line="240" w:lineRule="auto"/>
        <w:ind w:left="720"/>
      </w:pPr>
      <w:r/>
      <w:r>
        <w:rPr>
          <w:b/>
        </w:rPr>
        <w:t>Religious representation grows:</w:t>
      </w:r>
      <w:r>
        <w:t xml:space="preserve"> The Episcopal Church now has its first transgender dean, marking a notable institutional milestone.</w:t>
      </w:r>
      <w:r/>
    </w:p>
    <w:p>
      <w:pPr>
        <w:pStyle w:val="ListBullet"/>
        <w:spacing w:line="240" w:lineRule="auto"/>
        <w:ind w:left="720"/>
      </w:pPr>
      <w:r/>
      <w:r>
        <w:rPr>
          <w:b/>
        </w:rPr>
        <w:t>Voting access remains central:</w:t>
      </w:r>
      <w:r>
        <w:t xml:space="preserve"> Debate around mail-in ballots has particular importance for trans voters, whose identification and address details can face extra scrutiny.</w:t>
      </w:r>
      <w:r/>
    </w:p>
    <w:p>
      <w:pPr>
        <w:pStyle w:val="ListBullet"/>
        <w:spacing w:line="240" w:lineRule="auto"/>
        <w:ind w:left="720"/>
      </w:pPr>
      <w:r/>
      <w:r>
        <w:rPr>
          <w:b/>
        </w:rPr>
        <w:t>The political climate stays heated:</w:t>
      </w:r>
      <w:r>
        <w:t xml:space="preserve"> The newsletter also highlights attacks on LGBTQ+ charities and controversy surrounding the Kennedy Center and the FBI.</w:t>
      </w:r>
      <w:r/>
      <w:r/>
    </w:p>
    <w:p>
      <w:pPr>
        <w:pStyle w:val="Heading2"/>
      </w:pPr>
      <w:r>
        <w:t>Sarah McBride’s re-election route looks unusually clear</w:t>
      </w:r>
      <w:r/>
    </w:p>
    <w:p>
      <w:r/>
      <w:r>
        <w:t>Sarah McBride’s uncontested Democratic primary is the most straightforward political win in the round-up. Delaware’s official candidate information and election records support her position on the ballot, while VoteWiki’s election summary places the development in the wider context of the state’s House contest.</w:t>
      </w:r>
      <w:r/>
    </w:p>
    <w:p>
      <w:r/>
      <w:r>
        <w:t>An uncontested primary doesn’t guarantee a general-election victory, of course, but it does give a candidate valuable breathing space. There’s no internal campaign consuming money, time and attention, so the focus can shift towards turnout, policy and the voters who’ll decide the final result.</w:t>
      </w:r>
      <w:r/>
    </w:p>
    <w:p>
      <w:r/>
      <w:r>
        <w:t>For LGBTQ+ voters, McBride’s continued presence in Congress matters symbolically as well as politically. It normalises the idea that a transgender representative can be judged on the full range of public responsibilities, rather than being treated as a permanent political novelty.</w:t>
      </w:r>
      <w:r/>
    </w:p>
    <w:p>
      <w:pPr>
        <w:pStyle w:val="Heading2"/>
      </w:pPr>
      <w:r>
        <w:t>Chris Gallant refuses to let old photos decide his future</w:t>
      </w:r>
      <w:r/>
    </w:p>
    <w:p>
      <w:r/>
      <w:r>
        <w:t>Chris Gallant’s story is more uncomfortable, and arguably more revealing. Reports from United Cultures, LGBTQ Nation and American Liberty News say the gay Democratic congressional candidate acknowledged BDSM-related photographs connected to fetish-shop advertising, while rejecting the suggestion that they should disqualify him from public office.</w:t>
      </w:r>
      <w:r/>
    </w:p>
    <w:p>
      <w:r/>
      <w:r>
        <w:t>That response reflects a broader argument about privacy and double standards. Adults’ consensual sexual expression, particularly when it happened before a campaign began, isn’t automatically evidence of dishonesty or poor judgement. Yet political opponents often reach for personal material because it’s quick, visual and emotionally charged.</w:t>
      </w:r>
      <w:r/>
    </w:p>
    <w:p>
      <w:r/>
      <w:r>
        <w:t>The practical lesson for candidates is harsh but familiar: anything public can resurface. Still, that doesn’t mean voters must accept every attempt at humiliation as legitimate scrutiny. The more useful questions are whether a candidate has broken the law, misled the public or abused power.</w:t>
      </w:r>
      <w:r/>
    </w:p>
    <w:p>
      <w:pPr>
        <w:pStyle w:val="Heading2"/>
      </w:pPr>
      <w:r>
        <w:t>Trans representation is expanding beyond party politics</w:t>
      </w:r>
      <w:r/>
    </w:p>
    <w:p>
      <w:r/>
      <w:r>
        <w:t>The Episcopal Church’s first transgender dean adds another dimension to the week’s news. The Advocate’s round-up presents the appointment as a landmark for LGBTQ+ inclusion within a major religious institution, where debates about gender identity have often been especially fraught.</w:t>
      </w:r>
      <w:r/>
    </w:p>
    <w:p>
      <w:r/>
      <w:r>
        <w:t>Religious leadership can shape congregational life in very practical ways. It affects who feels welcome at worship, who sees themselves reflected in authority and whether families believe their identities will be treated with dignity rather than suspicion.</w:t>
      </w:r>
      <w:r/>
    </w:p>
    <w:p>
      <w:r/>
      <w:r>
        <w:t>That makes the appointment more than a ceremonial first. It’s a reminder that progress can arrive through institutions that once appeared resistant to change, although the pace and depth of that change will continue to vary widely between communities.</w:t>
      </w:r>
      <w:r/>
    </w:p>
    <w:p>
      <w:pPr>
        <w:pStyle w:val="Heading2"/>
      </w:pPr>
      <w:r>
        <w:t>Why mail-in ballots matter to trans voters</w:t>
      </w:r>
      <w:r/>
    </w:p>
    <w:p>
      <w:r/>
      <w:r>
        <w:t>The debate over Supreme Court protection for mail-in ballots may sound technical, but it has real consequences for transgender voters. When identification records, names and addresses don’t align neatly, any voting process that introduces extra checks can create delay, confusion or fear.</w:t>
      </w:r>
      <w:r/>
    </w:p>
    <w:p>
      <w:r/>
      <w:r>
        <w:t>Mail voting can offer flexibility to people who face barriers at polling stations, including those worried about harassment or being challenged over their documents. Protecting reliable ballot procedures therefore has a wider impact than convenience alone.</w:t>
      </w:r>
      <w:r/>
    </w:p>
    <w:p>
      <w:r/>
      <w:r>
        <w:t>It’s worth remembering that election administration works best when it solves problems before voters encounter them. Clear instructions, accessible verification rules and respectful staff can make the difference between someone casting a ballot confidently and deciding the process isn’t worth the stress.</w:t>
      </w:r>
      <w:r/>
    </w:p>
    <w:p>
      <w:pPr>
        <w:pStyle w:val="Heading2"/>
      </w:pPr>
      <w:r>
        <w:t>The backlash remains loud, but so does the response</w:t>
      </w:r>
      <w:r/>
    </w:p>
    <w:p>
      <w:r/>
      <w:r>
        <w:t>Not every item in the newsletter is celebratory. It also points to JD Vance making a false attack on an LGBTQ+ charity, Donald Trump’s treatment of the Kennedy Center and a bizarre Senate hearing involving FBI director Kash Patel and claims about bestiality.</w:t>
      </w:r>
      <w:r/>
    </w:p>
    <w:p>
      <w:r/>
      <w:r>
        <w:t>The common thread is the use of shock, insinuation and culture-war language to dominate attention. It can be exhausting, but it also makes careful reporting more important. Readers deserve to know what happened, what’s verified and what’s simply being used to provoke outrage.</w:t>
      </w:r>
      <w:r/>
    </w:p>
    <w:p>
      <w:r/>
      <w:r>
        <w:t>Taken together, this week’s stories offer a mixed but meaningful picture. LGBTQ+ people are winning elections, entering senior religious roles and defending their right to privacy, even as opponents keep trying to turn identity into a spectacle. That tension isn’t disappearing soon, but neither is the push for a fairer public life.</w:t>
      </w:r>
      <w:r/>
    </w:p>
    <w:p>
      <w:r/>
      <w:r>
        <w:t>Representation feels most powerful when it becomes ordinary.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0">
        <w:r>
          <w:rPr>
            <w:color w:val="0000EE"/>
            <w:u w:val="single"/>
          </w:rPr>
          <w:t>[2]</w:t>
        </w:r>
      </w:hyperlink>
      <w:r>
        <w:t xml:space="preserve">- Paragraph 7: </w:t>
      </w:r>
      <w:hyperlink r:id="rId15">
        <w:r>
          <w:rPr>
            <w:color w:val="0000EE"/>
            <w:u w:val="single"/>
          </w:rPr>
          <w:t>[7]</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https://www.advocate.com/newsletter/advocate-nl-9-16-26</w:t>
        </w:r>
      </w:hyperlink>
      <w:r>
        <w:t xml:space="preserve"> - Please view link - unable to able to access data</w:t>
      </w:r>
      <w:r/>
    </w:p>
    <w:p>
      <w:pPr>
        <w:pStyle w:val="ListNumber"/>
        <w:spacing w:line="240" w:lineRule="auto"/>
        <w:ind w:left="720"/>
      </w:pPr>
      <w:r/>
      <w:hyperlink r:id="rId10">
        <w:r>
          <w:rPr>
            <w:color w:val="0000EE"/>
            <w:u w:val="single"/>
          </w:rPr>
          <w:t>https://apnews.com/article/f8710cf0ed0dcb42dfbc2fc985aefc1c</w:t>
        </w:r>
      </w:hyperlink>
      <w:r>
        <w:t xml:space="preserve"> - Delaware's state primary on Tuesday features key races as Democratic incumbents U.S. Sen. Chris Coons, U.S. Rep. Sarah McBride, and State Attorney General Kathy Jennings seek reelection. Coons faces three Democratic challengers, notable among them Eric Hansen, a former Republican Senate nominee now running as a Democrat under 'E. No-Trump Hansen.' McBride is unopposed in her primary, while three Republicans vie for the chance to challenge her. Jennings faces two Democratic primary opponents, and Republican David Graham is running unopposed. The state treasurer race is open due to incumbent Colleen Davis not seeking reelection; three Democrats are competing, while Republican Michael Ramone is unchallenged. All 41 state House seats and about half of the 21 Senate seats are up for election. While Republicans aim to challenge Democratic dominance, Delaware remains a stronghold for Democrats, who maintain 2-to-1 legislative majorities and have held all statewide offices since the 1990s. Polls close at 8 p.m. ET, with early and absentee results released first. The AP emphasizes it will declare winners only when outcomes are mathematically certain. As of early voting, around 30,800 ballots had been cast, with Democratic participation notably higher. This marks the final state primary before the 2026 midterm elections in November.</w:t>
      </w:r>
      <w:r/>
    </w:p>
    <w:p>
      <w:pPr>
        <w:pStyle w:val="ListNumber"/>
        <w:spacing w:line="240" w:lineRule="auto"/>
        <w:ind w:left="720"/>
      </w:pPr>
      <w:r/>
      <w:hyperlink r:id="rId11">
        <w:r>
          <w:rPr>
            <w:color w:val="0000EE"/>
            <w:u w:val="single"/>
          </w:rPr>
          <w:t>https://www.votewiki.com/election/2024-united-states-house-delaware</w:t>
        </w:r>
      </w:hyperlink>
      <w:r>
        <w:t xml:space="preserve"> - In the 2024 United States House of Representatives election in Delaware, Democratic candidate Sarah McBride secured 57.9% of the vote, defeating Republican John J. Whalen III, who received 42.1%. The Democratic primary saw McBride unopposed, while the Republican primary had Whalen winning with 55.8% of the vote. The election results reflect McBride's strong position in Delaware's political landscape.</w:t>
      </w:r>
      <w:r/>
    </w:p>
    <w:p>
      <w:pPr>
        <w:pStyle w:val="ListNumber"/>
        <w:spacing w:line="240" w:lineRule="auto"/>
        <w:ind w:left="720"/>
      </w:pPr>
      <w:r/>
      <w:hyperlink r:id="rId12">
        <w:r>
          <w:rPr>
            <w:color w:val="0000EE"/>
            <w:u w:val="single"/>
          </w:rPr>
          <w:t>https://unitedcultures.net/2026/09/15/gay-us-democratic-congressional-nominee-exposed-as-bdsm-model-media-photos/</w:t>
        </w:r>
      </w:hyperlink>
      <w:r>
        <w:t xml:space="preserve"> - Democratic congressional nominee Chris Gallant, running in New York's 1st Congressional District, has been exposed for modeling in BDSM advertisements. Photographs from 2011 to 2020 show Gallant in bondage gear for San Francisco-based fetish shop Mr. S Leather. Gallant's attorney confirmed the authenticity of the photos, stating they were taken during a private, consensual photo session with a former partner.</w:t>
      </w:r>
      <w:r/>
    </w:p>
    <w:p>
      <w:pPr>
        <w:pStyle w:val="ListNumber"/>
        <w:spacing w:line="240" w:lineRule="auto"/>
        <w:ind w:left="720"/>
      </w:pPr>
      <w:r/>
      <w:hyperlink r:id="rId13">
        <w:r>
          <w:rPr>
            <w:color w:val="0000EE"/>
            <w:u w:val="single"/>
          </w:rPr>
          <w:t>https://www.lgbtqnation.com/2026/09/im-not-embarrassed-or-ashamed-gay-democrat-defiant-as-conservatives-share-his-racy-pictures/</w:t>
        </w:r>
      </w:hyperlink>
      <w:r>
        <w:t xml:space="preserve"> - Chris Gallant, the openly gay Democratic candidate for New York's 1st Congressional District, has faced scrutiny after explicit photos from his past resurfaced. The New York Post reported that between 2011 and 2020, Gallant posed for photos wearing fetish gear for San Francisco-based BDSM shop Mr. S Leather. Gallant has stated he is 'not embarrassed or ashamed' of these photos.</w:t>
      </w:r>
      <w:r/>
    </w:p>
    <w:p>
      <w:pPr>
        <w:pStyle w:val="ListNumber"/>
        <w:spacing w:line="240" w:lineRule="auto"/>
        <w:ind w:left="720"/>
      </w:pPr>
      <w:r/>
      <w:hyperlink r:id="rId14">
        <w:r>
          <w:rPr>
            <w:color w:val="0000EE"/>
            <w:u w:val="single"/>
          </w:rPr>
          <w:t>https://americanliberty.news/politics/ny-congressional-nominee-confirms-bdsm-photos-were-used-in-fetish-shop-ads/phouck/2026/09/</w:t>
        </w:r>
      </w:hyperlink>
      <w:r>
        <w:t xml:space="preserve"> - Chris Gallant, Democratic nominee for New York's 1st Congressional District, confirmed that explicit BDSM photos of him were used in advertisements for San Francisco-based fetish retailer Mr. S Leather. Gallant's attorney stated that the photos were taken during a private, consensual photo session with a former partner. Gallant is running against incumbent Republican Rep. Nick LaLota.</w:t>
      </w:r>
      <w:r/>
    </w:p>
    <w:p>
      <w:pPr>
        <w:pStyle w:val="ListNumber"/>
        <w:spacing w:line="240" w:lineRule="auto"/>
        <w:ind w:left="720"/>
      </w:pPr>
      <w:r/>
      <w:hyperlink r:id="rId15">
        <w:r>
          <w:rPr>
            <w:color w:val="0000EE"/>
            <w:u w:val="single"/>
          </w:rPr>
          <w:t>https://elections.delaware.gov/candidates/candidatelist/prim_fcddt_2024.html</w:t>
        </w:r>
      </w:hyperlink>
      <w:r>
        <w:t xml:space="preserve"> - The Delaware Department of Elections provides a list of candidates for the 2024 primary elections. For the position of Representative in Congress, the Democratic candidates include Earl Cooper, Sarah McBride, and Elias Weir. The Republican candidates are Donyale Hall and John J. Whalen III. The list includes contact information and filing dates for each candidate.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letter/advocate-nl-9-16-26" TargetMode="External"/><Relationship Id="rId10" Type="http://schemas.openxmlformats.org/officeDocument/2006/relationships/hyperlink" Target="https://apnews.com/article/f8710cf0ed0dcb42dfbc2fc985aefc1c" TargetMode="External"/><Relationship Id="rId11" Type="http://schemas.openxmlformats.org/officeDocument/2006/relationships/hyperlink" Target="https://www.votewiki.com/election/2024-united-states-house-delaware" TargetMode="External"/><Relationship Id="rId12" Type="http://schemas.openxmlformats.org/officeDocument/2006/relationships/hyperlink" Target="https://unitedcultures.net/2026/09/15/gay-us-democratic-congressional-nominee-exposed-as-bdsm-model-media-photos/" TargetMode="External"/><Relationship Id="rId13" Type="http://schemas.openxmlformats.org/officeDocument/2006/relationships/hyperlink" Target="https://www.lgbtqnation.com/2026/09/im-not-embarrassed-or-ashamed-gay-democrat-defiant-as-conservatives-share-his-racy-pictures/" TargetMode="External"/><Relationship Id="rId14" Type="http://schemas.openxmlformats.org/officeDocument/2006/relationships/hyperlink" Target="https://americanliberty.news/politics/ny-congressional-nominee-confirms-bdsm-photos-were-used-in-fetish-shop-ads/phouck/2026/09/" TargetMode="External"/><Relationship Id="rId15" Type="http://schemas.openxmlformats.org/officeDocument/2006/relationships/hyperlink" Target="https://elections.delaware.gov/candidates/candidatelist/prim_fcddt_2024.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