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Turkey LGBTQ raids prompt fresh EU human rights warning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European officials have raised alarm after raids on LGBTQ venues, homes and support groups in Turkey led to dozens of arrests. The action, reported across 15 provinces, has intensified fears among activists and organisations already facing online restrictions, legal pressure and hostile political rhetoric.</w:t>
      </w:r>
      <w:r/>
    </w:p>
    <w:p>
      <w:pPr>
        <w:pStyle w:val="Heading2"/>
      </w:pPr>
      <w:r>
        <w:t>Essential Takeaways</w:t>
      </w:r>
      <w:r/>
      <w:r/>
    </w:p>
    <w:p>
      <w:pPr>
        <w:pStyle w:val="ListBullet"/>
        <w:spacing w:line="240" w:lineRule="auto"/>
        <w:ind w:left="720"/>
      </w:pPr>
      <w:r/>
      <w:r>
        <w:rPr>
          <w:b/>
        </w:rPr>
        <w:t>At least 60 people arrested:</w:t>
      </w:r>
      <w:r>
        <w:t xml:space="preserve"> Police targeted LGBTQ venues and activists in coordinated operations.</w:t>
      </w:r>
      <w:r/>
    </w:p>
    <w:p>
      <w:pPr>
        <w:pStyle w:val="ListBullet"/>
        <w:spacing w:line="240" w:lineRule="auto"/>
        <w:ind w:left="720"/>
      </w:pPr>
      <w:r/>
      <w:r>
        <w:rPr>
          <w:b/>
        </w:rPr>
        <w:t>EU expresses concern:</w:t>
      </w:r>
      <w:r>
        <w:t xml:space="preserve"> Brussels urged Turkey to protect human rights and dignity regardless of sexual orientation or gender identity.</w:t>
      </w:r>
      <w:r/>
    </w:p>
    <w:p>
      <w:pPr>
        <w:pStyle w:val="ListBullet"/>
        <w:spacing w:line="240" w:lineRule="auto"/>
        <w:ind w:left="720"/>
      </w:pPr>
      <w:r/>
      <w:r>
        <w:rPr>
          <w:b/>
        </w:rPr>
        <w:t>Online restrictions deepen fears:</w:t>
      </w:r>
      <w:r>
        <w:t xml:space="preserve"> Accounts linked to LGBTQ organisations were reportedly blocked on X.</w:t>
      </w:r>
      <w:r/>
    </w:p>
    <w:p>
      <w:pPr>
        <w:pStyle w:val="ListBullet"/>
        <w:spacing w:line="240" w:lineRule="auto"/>
        <w:ind w:left="720"/>
      </w:pPr>
      <w:r/>
      <w:r>
        <w:rPr>
          <w:b/>
        </w:rPr>
        <w:t>Legal pressure is mounting:</w:t>
      </w:r>
      <w:r>
        <w:t xml:space="preserve"> Activists and support groups face proceedings, with courts in Izmir jailing 16 people after related raids.</w:t>
      </w:r>
      <w:r/>
    </w:p>
    <w:p>
      <w:pPr>
        <w:pStyle w:val="ListBullet"/>
        <w:spacing w:line="240" w:lineRule="auto"/>
        <w:ind w:left="720"/>
      </w:pPr>
      <w:r/>
      <w:r>
        <w:rPr>
          <w:b/>
        </w:rPr>
        <w:t>Same-sex relationships remain legal:</w:t>
      </w:r>
      <w:r>
        <w:t xml:space="preserve"> But discrimination and hostility towards LGBTQ people are widespread.</w:t>
      </w:r>
      <w:r/>
      <w:r/>
    </w:p>
    <w:p>
      <w:pPr>
        <w:pStyle w:val="Heading2"/>
      </w:pPr>
      <w:r>
        <w:t>Raids put Turkey's LGBTQ community under renewed pressure</w:t>
      </w:r>
      <w:r/>
    </w:p>
    <w:p>
      <w:r/>
      <w:r>
        <w:t>The latest raids have sent a familiar but chilling message through Turkey's LGBTQ community. Police reportedly entered gay bars and activists' homes, while support organisations and HIV-related groups also came under scrutiny, according to reports from regional and rights-focused publications.</w:t>
      </w:r>
      <w:r/>
    </w:p>
    <w:p>
      <w:r/>
      <w:r>
        <w:t>The operations stretched across 15 provinces and resulted in at least 60 arrests, giving the crackdown a broad reach rather than the feel of an isolated local action. For people who rely on community venues and support networks, that can make ordinary spaces feel suddenly unsafe.</w:t>
      </w:r>
      <w:r/>
    </w:p>
    <w:p>
      <w:pPr>
        <w:pStyle w:val="Heading2"/>
      </w:pPr>
      <w:r>
        <w:t>Why the EU has challenged Ankara</w:t>
      </w:r>
      <w:r/>
    </w:p>
    <w:p>
      <w:r/>
      <w:r>
        <w:t>The European Commission said it was concerned by the arrests, legal proceedings and reported restrictions affecting LGBTQ activists, human rights associations and businesses. It also pointed to allegations involving the funding of civil society organisations, an issue that could further squeeze groups already working with limited room to manoeuvre.</w:t>
      </w:r>
      <w:r/>
    </w:p>
    <w:p>
      <w:r/>
      <w:r>
        <w:t>EU officials stressed that Turkey, as a candidate country, is expected to uphold human rights and respect individual dignity. ILGA-Europe described the developments as an alarming escalation in repression, while European reporting highlighted the gap between Turkey's formal legal position and the experience of LGBTQ people in daily life.</w:t>
      </w:r>
      <w:r/>
    </w:p>
    <w:p>
      <w:pPr>
        <w:pStyle w:val="Heading2"/>
      </w:pPr>
      <w:r>
        <w:t>A crackdown reaching beyond nightlife</w:t>
      </w:r>
      <w:r/>
    </w:p>
    <w:p>
      <w:r/>
      <w:r>
        <w:t>The pressure isn't confined to bars or public demonstrations. Rights groups have reported action involving LGBTQ organisations, HIV support services and online accounts, suggesting a wider effort to disrupt both visibility and practical assistance.</w:t>
      </w:r>
      <w:r/>
    </w:p>
    <w:p>
      <w:r/>
      <w:r>
        <w:t>The reported blocking of more than a dozen organisational accounts on X has added a digital dimension. When community groups lose access to social platforms, they can struggle to share legal updates, announce services or respond quickly when people are detained. It's a quieter form of pressure, but its effects can be immediate.</w:t>
      </w:r>
      <w:r/>
    </w:p>
    <w:p>
      <w:pPr>
        <w:pStyle w:val="Heading2"/>
      </w:pPr>
      <w:r>
        <w:t>What the court cases mean for activists</w:t>
      </w:r>
      <w:r/>
    </w:p>
    <w:p>
      <w:r/>
      <w:r>
        <w:t>The arrests have been followed by legal proceedings, including a case in Izmir in which 16 people were jailed after raids connected to LGBTQ groups. Such cases can create a powerful deterrent, even for people who haven't been arrested themselves, because attending an event or supporting an organisation may begin to feel legally risky.</w:t>
      </w:r>
      <w:r/>
    </w:p>
    <w:p>
      <w:r/>
      <w:r>
        <w:t>Turkey doesn't criminalise consensual same-sex relationships, but that legal fact offers limited reassurance when activists face detention, investigations and public condemnation. ILGA-Europe and other rights organisations have warned that the treatment of defenders and community groups is part of a broader pattern rather than a one-off dispute.</w:t>
      </w:r>
      <w:r/>
    </w:p>
    <w:p>
      <w:pPr>
        <w:pStyle w:val="Heading2"/>
      </w:pPr>
      <w:r>
        <w:t>The wider political backdrop is hard to ignore</w:t>
      </w:r>
      <w:r/>
    </w:p>
    <w:p>
      <w:r/>
      <w:r>
        <w:t>President Recep Tayyip Erdogan and members of his government have repeatedly framed LGBTQ rights as a threat to traditional family values. That rhetoric has become closely linked to Turkey's conservative political agenda, while LGBTQ and women's rights activists remain among the most visible critics of the government.</w:t>
      </w:r>
      <w:r/>
    </w:p>
    <w:p>
      <w:r/>
      <w:r>
        <w:t>The EU's response is significant because Turkey remains an important political and trading partner, despite its stalled membership process. The latest confrontation is therefore about more than one weekend of raids. It tests whether human rights commitments can still shape the relationship when domestic politics moves in the opposite direction.</w:t>
      </w:r>
      <w:r/>
    </w:p>
    <w:p>
      <w:r/>
      <w:r>
        <w:t>For LGBTQ people in Turkey, the immediate concern is more personal: whether a familiar bar, support group or social-media page will still be there tomorrow. Rights groups are likely to keep documenting the arrests and legal cases, while European officials face pressure to turn statements of concern into sustained action.</w:t>
      </w:r>
      <w:r/>
    </w:p>
    <w:p>
      <w:r/>
      <w:r>
        <w:t>Small community spaces can carry enormous weight when public life feels hostile.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[4]</w:t>
        </w:r>
      </w:hyperlink>
      <w:r>
        <w:t xml:space="preserve">, </w:t>
      </w:r>
      <w:hyperlink r:id="rId15">
        <w:r>
          <w:rPr>
            <w:color w:val="0000EE"/>
            <w:u w:val="single"/>
          </w:rPr>
          <w:t>[6]</w:t>
        </w:r>
      </w:hyperlink>
      <w:r>
        <w:t xml:space="preserve">- Paragraph 4: </w:t>
      </w:r>
      <w:hyperlink r:id="rId13">
        <w:r>
          <w:rPr>
            <w:color w:val="0000EE"/>
            <w:u w:val="single"/>
          </w:rPr>
          <w:t>[5]</w:t>
        </w:r>
      </w:hyperlink>
      <w:r>
        <w:t xml:space="preserve">, </w:t>
      </w:r>
      <w:hyperlink r:id="rId11">
        <w:r>
          <w:rPr>
            <w:color w:val="0000EE"/>
            <w:u w:val="single"/>
          </w:rPr>
          <w:t>[7]</w:t>
        </w:r>
      </w:hyperlink>
      <w:r>
        <w:t xml:space="preserve">- Paragraph 5: </w:t>
      </w:r>
      <w:hyperlink r:id="rId12">
        <w:r>
          <w:rPr>
            <w:color w:val="0000EE"/>
            <w:u w:val="single"/>
          </w:rPr>
          <w:t>[3]</w:t>
        </w:r>
      </w:hyperlink>
      <w:r>
        <w:t xml:space="preserve">, </w:t>
      </w:r>
      <w:hyperlink r:id="rId14">
        <w:r>
          <w:rPr>
            <w:color w:val="0000EE"/>
            <w:u w:val="single"/>
          </w:rPr>
          <w:t>[4]</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2">
        <w:r>
          <w:rPr>
            <w:color w:val="0000EE"/>
            <w:u w:val="single"/>
          </w:rPr>
          <w:t>[3]</w:t>
        </w:r>
      </w:hyperlink>
      <w:r>
        <w:t xml:space="preserve">, </w:t>
      </w:r>
      <w:hyperlink r:id="rId15">
        <w:r>
          <w:rPr>
            <w:color w:val="0000EE"/>
            <w:u w:val="single"/>
          </w:rPr>
          <w:t>[6]</w:t>
        </w:r>
      </w:hyperlink>
      <w:r>
        <w:t xml:space="preserve">- Paragraph 8: </w:t>
      </w:r>
      <w:hyperlink r:id="rId14">
        <w:r>
          <w:rPr>
            <w:color w:val="0000EE"/>
            <w:u w:val="single"/>
          </w:rPr>
          <w:t>[4]</w:t>
        </w:r>
      </w:hyperlink>
      <w:r>
        <w:t xml:space="preserve">, </w:t>
      </w:r>
      <w:hyperlink r:id="rId11">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https://insiderpaper.com/eu-turkey-anti-lgbtq-raids/</w:t>
        </w:r>
      </w:hyperlink>
      <w:r>
        <w:t xml:space="preserve"> - Please view link - unable to able to access data</w:t>
      </w:r>
      <w:r/>
    </w:p>
    <w:p>
      <w:pPr>
        <w:pStyle w:val="ListNumber"/>
        <w:spacing w:line="240" w:lineRule="auto"/>
        <w:ind w:left="720"/>
      </w:pPr>
      <w:r/>
      <w:hyperlink r:id="rId10">
        <w:r>
          <w:rPr>
            <w:color w:val="0000EE"/>
            <w:u w:val="single"/>
          </w:rPr>
          <w:t>https://apnews.com/article/c782f5318613126fe072d29133e6bf5d</w:t>
        </w:r>
      </w:hyperlink>
      <w:r>
        <w:t xml:space="preserve"> - Turkish authorities conducted coordinated raids on LGBTQ+ and HIV support groups across major cities, including Istanbul, Ankara, and Izmir. The operations, initiated at 1 a.m., resulted in the detention of dozens of individuals, searches of association offices, and blocking of organization websites. Justice Minister Akin Gurlek stated that the investigation aimed to protect children and family values, involving 162 suspects, nine associations, and 13 businesses. Critics, such as the Human Rights Association, condemned the raids as politically motivated, alleging suppression of diversity and civil society under the guise of public order protection. The governing Justice and Development Party has intensified anti-LGBTQ+ rhetoric, with previous actions including the ban on Istanbul Pride since 2015 and the recent denial of docking rights to an LGBTQ+ cruise ship. Despite legal decriminalization of homosexuality in the Ottoman era, contemporary Turkey continues to witness significant discrimination against LGBTQ+ individuals. (</w:t>
      </w:r>
      <w:hyperlink r:id="rId16">
        <w:r>
          <w:rPr>
            <w:color w:val="0000EE"/>
            <w:u w:val="single"/>
          </w:rPr>
          <w:t>apnews.com</w:t>
        </w:r>
      </w:hyperlink>
      <w:r>
        <w:t>)</w:t>
      </w:r>
      <w:r/>
    </w:p>
    <w:p>
      <w:pPr>
        <w:pStyle w:val="ListNumber"/>
        <w:spacing w:line="240" w:lineRule="auto"/>
        <w:ind w:left="720"/>
      </w:pPr>
      <w:r/>
      <w:hyperlink r:id="rId12">
        <w:r>
          <w:rPr>
            <w:color w:val="0000EE"/>
            <w:u w:val="single"/>
          </w:rPr>
          <w:t>https://www.ilga-europe.org/news/joint-statement-alarming-escalation-in-repression-of-lgbti-activists-and-organisations-in-turkey/</w:t>
        </w:r>
      </w:hyperlink>
      <w:r>
        <w:t xml:space="preserve"> - European and national human rights organizations have expressed deep concern over the December court ruling in Turkey that led to the closure of the LGBTI+ youth organization, Genç LGBTİ+, and the lawsuit initiated against its board members. The organizations also highlighted the February lawsuit filed against LGBTI+ human rights defender Defne Güzel. These cases are viewed as troubling examples of the repression faced by LGBTI+ rights advocacy in Turkey, amid discussions of reintroducing stringent anti-LGBTI+ legislative proposals. The organizations are calling for action ahead of the first hearing on April 8 against Genç LGBTİ+ board members. (</w:t>
      </w:r>
      <w:hyperlink r:id="rId17">
        <w:r>
          <w:rPr>
            <w:color w:val="0000EE"/>
            <w:u w:val="single"/>
          </w:rPr>
          <w:t>ilga-europe.org</w:t>
        </w:r>
      </w:hyperlink>
      <w:r>
        <w:t>)</w:t>
      </w:r>
      <w:r/>
    </w:p>
    <w:p>
      <w:pPr>
        <w:pStyle w:val="ListNumber"/>
        <w:spacing w:line="240" w:lineRule="auto"/>
        <w:ind w:left="720"/>
      </w:pPr>
      <w:r/>
      <w:hyperlink r:id="rId14">
        <w:r>
          <w:rPr>
            <w:color w:val="0000EE"/>
            <w:u w:val="single"/>
          </w:rPr>
          <w:t>https://www.ekathimerini.com/in-depth/society-in-depth/1315200/turkish-court-jails-16-in-izmir-after-raids-on-lgbtq-groups/</w:t>
        </w:r>
      </w:hyperlink>
      <w:r>
        <w:t xml:space="preserve"> - A Turkish court in Izmir has ordered the detention of 16 individuals pending trial as part of a government campaign that included extensive raids on LGBTQ+ associations. The Izmir chief prosecutor’s office reported that 18 suspects were detained under the 'My Family is Safe' operation, with 16 remanded in jail and two placed under judicial supervision. Justice Minister Akin Gurlek stated that investigations, coordinated across multiple provinces, involved 162 suspects, nine associations, and 13 businesses. The government claims the operation aims to protect children and family values. Rights groups accuse the government of increasingly targeting the LGBTQ+ community through rhetoric, restrictions, and legal measures. The Turkish Human Rights Association described the operation as 'state-led discrimination, politics of fear, and the dismantling of civil society.' European Parliament rapporteur Nacho Sánchez Amor called the arrests 'a shocking escalation' of repression. Prosecutors have cited alleged offenses including prostitution and obscenity, and concerns that children and minors were being inappropriately influenced on issues related to sexual orientation and gender identity. The operation coincides with President Recep Tayyip Erdoğan's promotion of a 'Decade of Family and Population' initiative aimed at addressing declining birth rates and an aging demographic. (</w:t>
      </w:r>
      <w:hyperlink r:id="rId18">
        <w:r>
          <w:rPr>
            <w:color w:val="0000EE"/>
            <w:u w:val="single"/>
          </w:rPr>
          <w:t>ekathimerini.com</w:t>
        </w:r>
      </w:hyperlink>
      <w:r>
        <w:t>)</w:t>
      </w:r>
      <w:r/>
    </w:p>
    <w:p>
      <w:pPr>
        <w:pStyle w:val="ListNumber"/>
        <w:spacing w:line="240" w:lineRule="auto"/>
        <w:ind w:left="720"/>
      </w:pPr>
      <w:r/>
      <w:hyperlink r:id="rId13">
        <w:r>
          <w:rPr>
            <w:color w:val="0000EE"/>
            <w:u w:val="single"/>
          </w:rPr>
          <w:t>https://www.ilga-europe.org/files/uploads/2025/03/ILGA-Europe-Press-Release_-Increasing-crackdown-on-LGBTI-human-rights-defenders-in-Turkey.pdf</w:t>
        </w:r>
      </w:hyperlink>
      <w:r>
        <w:t xml:space="preserve"> - ILGA-Europe has reported an intensifying crackdown on LGBTI+ human rights defenders in Turkey, with activists and journalists being detained and repressive laws being proposed. On February 18, journalist and Editor-in-Chief of KaosGL.org, Yıldız Tar, was arrested and accused of 'membership in a terrorist organisation.' They were arrested alongside several journalists, activists, artists, and opposition MPs, amounting to 52 arrests that day. This escalation coincides with the Turkish government's erosion of civic rights and freedoms, including detaining journalists and opposition politicians, and targeting civil society organisations through smear campaigns and further restrictive legislation. (</w:t>
      </w:r>
      <w:hyperlink r:id="rId19">
        <w:r>
          <w:rPr>
            <w:color w:val="0000EE"/>
            <w:u w:val="single"/>
          </w:rPr>
          <w:t>ilga-europe.org</w:t>
        </w:r>
      </w:hyperlink>
      <w:r>
        <w:t>)</w:t>
      </w:r>
      <w:r/>
    </w:p>
    <w:p>
      <w:pPr>
        <w:pStyle w:val="ListNumber"/>
        <w:spacing w:line="240" w:lineRule="auto"/>
        <w:ind w:left="720"/>
      </w:pPr>
      <w:r/>
      <w:hyperlink r:id="rId15">
        <w:r>
          <w:rPr>
            <w:color w:val="0000EE"/>
            <w:u w:val="single"/>
          </w:rPr>
          <w:t>https://www.the1news.com/article/authorities-launch-crackdown-on-lgbtq-and-hiv-support-groups</w:t>
        </w:r>
      </w:hyperlink>
      <w:r>
        <w:t xml:space="preserve"> - Turkish authorities have conducted coordinated raids on multiple LGBTQ+ groups and individuals, detaining dozens and raiding association offices and popular hangouts. The operations, initiated at 1 a.m., took place in major cities including Istanbul, Ankara, Izmir, Aydin, and Mersin. Justice Minister Akin Gurlek announced that the investigation into 162 suspects, nine associations, and 13 businesses aimed to 'protect children, the institution of the family, and public order,' in line with President Recep Tayyip Erdoğan's 10-year executive order relating to families and children. (</w:t>
      </w:r>
      <w:hyperlink r:id="rId20">
        <w:r>
          <w:rPr>
            <w:color w:val="0000EE"/>
            <w:u w:val="single"/>
          </w:rPr>
          <w:t>the1news.com</w:t>
        </w:r>
      </w:hyperlink>
      <w:r>
        <w:t>)</w:t>
      </w:r>
      <w:r/>
    </w:p>
    <w:p>
      <w:pPr>
        <w:pStyle w:val="ListNumber"/>
        <w:spacing w:line="240" w:lineRule="auto"/>
        <w:ind w:left="720"/>
      </w:pPr>
      <w:r/>
      <w:hyperlink r:id="rId11">
        <w:r>
          <w:rPr>
            <w:color w:val="0000EE"/>
            <w:u w:val="single"/>
          </w:rPr>
          <w:t>https://www.kiprinform.com/en/news/turkish-police-target-lgbtq-activists-in-raids-across-15-provinces/</w:t>
        </w:r>
      </w:hyperlink>
      <w:r>
        <w:t xml:space="preserve"> - Turkish police have carried out raids and arrests across 15 provinces, targeting the homes and gathering places of LGBTQ+ activists in operations linked to protecting traditional family values. Justice Minister Akin Gurlek stated that legal proceedings had been launched against 162 suspects, nine associations, and 13 companies in the operations, which involved police and gendarmerie forces. The operations were described as the 'My Family is Safe' operations and were conducted in provinces including Istanbul and Ankara. (</w:t>
      </w:r>
      <w:hyperlink r:id="rId21">
        <w:r>
          <w:rPr>
            <w:color w:val="0000EE"/>
            <w:u w:val="single"/>
          </w:rPr>
          <w:t>kiprinform.com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iderpaper.com/eu-turkey-anti-lgbtq-raids/" TargetMode="External"/><Relationship Id="rId10" Type="http://schemas.openxmlformats.org/officeDocument/2006/relationships/hyperlink" Target="https://apnews.com/article/c782f5318613126fe072d29133e6bf5d" TargetMode="External"/><Relationship Id="rId11" Type="http://schemas.openxmlformats.org/officeDocument/2006/relationships/hyperlink" Target="https://www.kiprinform.com/en/news/turkish-police-target-lgbtq-activists-in-raids-across-15-provinces/" TargetMode="External"/><Relationship Id="rId12" Type="http://schemas.openxmlformats.org/officeDocument/2006/relationships/hyperlink" Target="https://www.ilga-europe.org/news/joint-statement-alarming-escalation-in-repression-of-lgbti-activists-and-organisations-in-turkey/" TargetMode="External"/><Relationship Id="rId13" Type="http://schemas.openxmlformats.org/officeDocument/2006/relationships/hyperlink" Target="https://www.ilga-europe.org/files/uploads/2025/03/ILGA-Europe-Press-Release_-Increasing-crackdown-on-LGBTI-human-rights-defenders-in-Turkey.pdf" TargetMode="External"/><Relationship Id="rId14" Type="http://schemas.openxmlformats.org/officeDocument/2006/relationships/hyperlink" Target="https://www.ekathimerini.com/in-depth/society-in-depth/1315200/turkish-court-jails-16-in-izmir-after-raids-on-lgbtq-groups/" TargetMode="External"/><Relationship Id="rId15" Type="http://schemas.openxmlformats.org/officeDocument/2006/relationships/hyperlink" Target="https://www.the1news.com/article/authorities-launch-crackdown-on-lgbtq-and-hiv-support-groups" TargetMode="External"/><Relationship Id="rId16" Type="http://schemas.openxmlformats.org/officeDocument/2006/relationships/hyperlink" Target="https://apnews.com/article/c782f5318613126fe072d29133e6bf5d?utm_source=openai" TargetMode="External"/><Relationship Id="rId17" Type="http://schemas.openxmlformats.org/officeDocument/2006/relationships/hyperlink" Target="https://www.ilga-europe.org/news/joint-statement-alarming-escalation-in-repression-of-lgbti-activists-and-organisations-in-turkey/?utm_source=openai" TargetMode="External"/><Relationship Id="rId18" Type="http://schemas.openxmlformats.org/officeDocument/2006/relationships/hyperlink" Target="https://www.ekathimerini.com/in-depth/society-in-depth/1315200/turkish-court-jails-16-in-izmir-after-raids-on-lgbtq-groups/?utm_source=openai" TargetMode="External"/><Relationship Id="rId19" Type="http://schemas.openxmlformats.org/officeDocument/2006/relationships/hyperlink" Target="https://www.ilga-europe.org/files/uploads/2025/03/ILGA-Europe-Press-Release_-Increasing-crackdown-on-LGBTI-human-rights-defenders-in-Turkey.pdf?utm_source=openai" TargetMode="External"/><Relationship Id="rId20" Type="http://schemas.openxmlformats.org/officeDocument/2006/relationships/hyperlink" Target="https://www.the1news.com/article/authorities-launch-crackdown-on-lgbtq-and-hiv-support-groups?utm_source=openai" TargetMode="External"/><Relationship Id="rId21" Type="http://schemas.openxmlformats.org/officeDocument/2006/relationships/hyperlink" Target="https://www.kiprinform.com/en/news/turkish-police-target-lgbtq-activists-in-raids-across-15-province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