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Izmir LGBT+ protest faces police intervention after march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Protesters in Izmir gathered to oppose operations targeting LGBT+ people, but their planned march was initially blocked by police. After negotiations allowed the group to reach the cultural centre, officers intervened following the statement, with pepper spray reportedly used.</w:t>
      </w:r>
      <w:r/>
    </w:p>
    <w:p>
      <w:pPr>
        <w:pStyle w:val="Heading2"/>
      </w:pPr>
      <w:r>
        <w:t>Essential Takeaways</w:t>
      </w:r>
      <w:r/>
      <w:r/>
    </w:p>
    <w:p>
      <w:pPr>
        <w:pStyle w:val="ListBullet"/>
        <w:spacing w:line="240" w:lineRule="auto"/>
        <w:ind w:left="720"/>
      </w:pPr>
      <w:r/>
      <w:r>
        <w:rPr>
          <w:b/>
        </w:rPr>
        <w:t>The march was delayed:</w:t>
      </w:r>
      <w:r>
        <w:t xml:space="preserve"> Police initially stopped the group and objected to its planned banner.</w:t>
      </w:r>
      <w:r/>
    </w:p>
    <w:p>
      <w:pPr>
        <w:pStyle w:val="ListBullet"/>
        <w:spacing w:line="240" w:lineRule="auto"/>
        <w:ind w:left="720"/>
      </w:pPr>
      <w:r/>
      <w:r>
        <w:rPr>
          <w:b/>
        </w:rPr>
        <w:t>Negotiations changed the route:</w:t>
      </w:r>
      <w:r>
        <w:t xml:space="preserve"> Lawyers and labour representatives helped secure permission for the crowd to walk to the cultural centre.</w:t>
      </w:r>
      <w:r/>
    </w:p>
    <w:p>
      <w:pPr>
        <w:pStyle w:val="ListBullet"/>
        <w:spacing w:line="240" w:lineRule="auto"/>
        <w:ind w:left="720"/>
      </w:pPr>
      <w:r/>
      <w:r>
        <w:rPr>
          <w:b/>
        </w:rPr>
        <w:t>The gathering remained tightly controlled:</w:t>
      </w:r>
      <w:r>
        <w:t xml:space="preserve"> The area was surrounded by police, and journalists were reportedly prevented from entering.</w:t>
      </w:r>
      <w:r/>
    </w:p>
    <w:p>
      <w:pPr>
        <w:pStyle w:val="ListBullet"/>
        <w:spacing w:line="240" w:lineRule="auto"/>
        <w:ind w:left="720"/>
      </w:pPr>
      <w:r/>
      <w:r>
        <w:rPr>
          <w:b/>
        </w:rPr>
        <w:t>Pepper spray was used:</w:t>
      </w:r>
      <w:r>
        <w:t xml:space="preserve"> Officers intervened after protesters attempted to display the banner again.</w:t>
      </w:r>
      <w:r/>
    </w:p>
    <w:p>
      <w:pPr>
        <w:pStyle w:val="ListBullet"/>
        <w:spacing w:line="240" w:lineRule="auto"/>
        <w:ind w:left="720"/>
      </w:pPr>
      <w:r/>
      <w:r>
        <w:rPr>
          <w:b/>
        </w:rPr>
        <w:t>The protest followed wider operations:</w:t>
      </w:r>
      <w:r>
        <w:t xml:space="preserve"> Related reports describe arrests and legal action involving LGBT+ groups in Izmir.</w:t>
      </w:r>
      <w:r/>
      <w:r/>
    </w:p>
    <w:p>
      <w:pPr>
        <w:pStyle w:val="Heading2"/>
      </w:pPr>
      <w:r>
        <w:t>Police block march before negotiations reopen route</w:t>
      </w:r>
      <w:r/>
    </w:p>
    <w:p>
      <w:r/>
      <w:r>
        <w:t>The gathering began near the Alsancak examination centre, where campaigners from Izmir labour and democracy groups and the Izmir Feminist Night March came together. The planned destination was the nearby Türkan Saylan Cultural Centre, but police stopped the group before it could set off.</w:t>
      </w:r>
      <w:r/>
    </w:p>
    <w:p>
      <w:r/>
      <w:r>
        <w:t>The dispute centred partly on the banner protesters wanted to carry. According to Ege Medya, officers refused permission for it to be displayed, turning what might have been a short march into a tense standoff. For people at the scene, the atmosphere shifted quickly from organised protest to negotiation.</w:t>
      </w:r>
      <w:r/>
    </w:p>
    <w:p>
      <w:r/>
      <w:r>
        <w:t>Representatives including DİSK Ege regional official Deniz Sahin Gumustekin and Izmir Bar Association president Sefa Yilmaz spoke with security officials. Following those talks, police allowed the group to walk to the cultural centre. (Sources: Ege Medya; Son Dakika.)</w:t>
      </w:r>
      <w:r/>
    </w:p>
    <w:p>
      <w:pPr>
        <w:pStyle w:val="Heading2"/>
      </w:pPr>
      <w:r>
        <w:t>A permitted walk, but a tightly controlled gathering</w:t>
      </w:r>
      <w:r/>
    </w:p>
    <w:p>
      <w:r/>
      <w:r>
        <w:t>Permission to move did not mean the protest proceeded freely. Once the group reached the cultural centre, police surrounded the area, creating an enclosure around the crowd. Reports also said members of the press weren't allowed into the space, limiting independent access to the statement.</w:t>
      </w:r>
      <w:r/>
    </w:p>
    <w:p>
      <w:r/>
      <w:r>
        <w:t>The restriction is significant because public demonstrations depend not only on attendance, but also on visibility. When journalists are kept outside, images, testimony and the precise sequence of events become harder to verify. Turkey has previously seen LGBT+ marches and gatherings restricted through bans, court decisions and heavy police presence, according to reports from Haberler and the Associated Press.</w:t>
      </w:r>
      <w:r/>
    </w:p>
    <w:p>
      <w:r/>
      <w:r>
        <w:t>That broader backdrop helps explain why a banner can become such a flashpoint. For protesters, it carries the central message of the demonstration; for authorities, it can become the point at which a permitted gathering is treated as a public-order issue. (Sources: Haberler; Associated Press.)</w:t>
      </w:r>
      <w:r/>
    </w:p>
    <w:p>
      <w:pPr>
        <w:pStyle w:val="Heading2"/>
      </w:pPr>
      <w:r>
        <w:t>Why the Izmir protest matters beyond one afternoon</w:t>
      </w:r>
      <w:r/>
    </w:p>
    <w:p>
      <w:r/>
      <w:r>
        <w:t>The demonstration was organised in response to operations referred to as "Ailem Güvende", which campaigners say target LGBT+ people. Other reports linked to the same wider dispute describe arrests in Izmir, including the detention of 16 people, and continuing court proceedings involving LGBT+ organisations.</w:t>
      </w:r>
      <w:r/>
    </w:p>
    <w:p>
      <w:r/>
      <w:r>
        <w:t>The legal consequences have made public protest especially charged. Reuters-republished reporting from WSAU said a Turkish court jailed 16 people after raids connected to LGBT+ groups, while Artı Gerçek also reported on arrests in Izmir. These accounts show that the march wasn't an isolated disagreement over a route or placard; it formed part of a wider conflict over organising, identity and state power.</w:t>
      </w:r>
      <w:r/>
    </w:p>
    <w:p>
      <w:r/>
      <w:r>
        <w:t>Supporters of the protesters argue that LGBT+ rights are human rights and that peaceful assembly should be protected. That message has also appeared in statements surrounding legal cases involving youth LGBT+ groups, as reported by Sendika. (Sources: Artı Gerçek; WSAU; Sendika.)</w:t>
      </w:r>
      <w:r/>
    </w:p>
    <w:p>
      <w:pPr>
        <w:pStyle w:val="Heading2"/>
      </w:pPr>
      <w:r>
        <w:t>Pepper spray follows renewed banner attempt</w:t>
      </w:r>
      <w:r/>
    </w:p>
    <w:p>
      <w:r/>
      <w:r>
        <w:t>After the press statement, protesters tried to display the banner again. Police then intervened, and pepper spray was reportedly used as officers moved against the crowd. Security measures remained in place in the area afterwards.</w:t>
      </w:r>
      <w:r/>
    </w:p>
    <w:p>
      <w:r/>
      <w:r>
        <w:t>The report doesn't establish the full sequence of every exchange or identify all those affected, so claims about injuries or arrests at the scene should be treated carefully. Still, the use of chemical spray marks a sharp escalation after the earlier compromise had allowed the march to proceed.</w:t>
      </w:r>
      <w:r/>
    </w:p>
    <w:p>
      <w:r/>
      <w:r>
        <w:t>For anyone covering or attending demonstrations, the practical lesson is unglamorous but important: keep a clear exit route, carry water and avoid touching the face if exposed to irritants. The incident also underlines how quickly a protest can move from negotiated access to confrontation when officials and demonstrators disagree over signs or slogans. (Sources: Son Dakika; Ege Medya.)</w:t>
      </w:r>
      <w:r/>
    </w:p>
    <w:p>
      <w:pPr>
        <w:pStyle w:val="Heading2"/>
      </w:pPr>
      <w:r>
        <w:t>The wider outlook for LGBT+ assembly in Turkey</w:t>
      </w:r>
      <w:r/>
    </w:p>
    <w:p>
      <w:r/>
      <w:r>
        <w:t>The Izmir episode reflects a difficult environment for LGBT+ public organising. Restrictions on Pride events, police interventions and prosecutions have made even carefully planned demonstrations vulnerable to sudden changes on the ground.</w:t>
      </w:r>
      <w:r/>
    </w:p>
    <w:p>
      <w:r/>
      <w:r>
        <w:t>Yet the turnout and the involvement of trade unionists, feminist groups and lawyers point to a broader coalition. That matters because these protests aren't only about one banner or one route; they're also about whether people can gather publicly, speak collectively and have their account heard.</w:t>
      </w:r>
      <w:r/>
    </w:p>
    <w:p>
      <w:r/>
      <w:r>
        <w:t>The next stage will likely unfold through court cases, statements from rights groups and further restrictions or challenges to them. For observers, the key questions are whether authorities provide clear legal reasons for interventions and whether journalists and monitors can document events independently. (Sources: Associated Press; Haberler; Sendika.)</w:t>
      </w:r>
      <w:r/>
    </w:p>
    <w:p>
      <w:r/>
      <w:r>
        <w:t>It's a small change in route, but a telling measure of how public space is being contested.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4">
        <w:r>
          <w:rPr>
            <w:color w:val="0000EE"/>
            <w:u w:val="single"/>
          </w:rPr>
          <w:t>[5]</w:t>
        </w:r>
      </w:hyperlink>
      <w:r>
        <w:t xml:space="preserve">- Paragraph 6: </w:t>
      </w:r>
      <w:hyperlink r:id="rId13">
        <w:r>
          <w:rPr>
            <w:color w:val="0000EE"/>
            <w:u w:val="single"/>
          </w:rPr>
          <w:t>[6]</w:t>
        </w:r>
      </w:hyperlink>
      <w:r>
        <w:t xml:space="preserve">, </w:t>
      </w:r>
      <w:hyperlink r:id="rId15">
        <w:r>
          <w:rPr>
            <w:color w:val="0000EE"/>
            <w:u w:val="single"/>
          </w:rPr>
          <w:t>[7]</w:t>
        </w:r>
      </w:hyperlink>
      <w:r>
        <w:t xml:space="preserve">- Paragraph 7: </w:t>
      </w:r>
      <w:hyperlink r:id="rId9">
        <w:r>
          <w:rPr>
            <w:color w:val="0000EE"/>
            <w:u w:val="single"/>
          </w:rPr>
          <w:t>[1]</w:t>
        </w:r>
      </w:hyperlink>
      <w:r>
        <w:t xml:space="preserve">, </w:t>
      </w:r>
      <w:hyperlink r:id="rId10">
        <w:r>
          <w:rPr>
            <w:color w:val="0000EE"/>
            <w:u w:val="single"/>
          </w:rPr>
          <w:t>[2]</w:t>
        </w:r>
      </w:hyperlink>
      <w:r>
        <w:t xml:space="preserve">- Paragraph 8: </w:t>
      </w:r>
      <w:hyperlink r:id="rId14">
        <w:r>
          <w:rPr>
            <w:color w:val="0000EE"/>
            <w:u w:val="single"/>
          </w:rPr>
          <w:t>[5]</w:t>
        </w:r>
      </w:hyperlink>
      <w:r>
        <w:t xml:space="preserve">, </w:t>
      </w:r>
      <w:hyperlink r:id="rId11">
        <w:r>
          <w:rPr>
            <w:color w:val="0000EE"/>
            <w:u w:val="single"/>
          </w:rPr>
          <w:t>[4]</w:t>
        </w:r>
      </w:hyperlink>
      <w:r>
        <w:t xml:space="preserve">- Paragraph 9: </w:t>
      </w:r>
      <w:hyperlink r:id="rId12">
        <w:r>
          <w:rPr>
            <w:color w:val="0000EE"/>
            <w:u w:val="single"/>
          </w:rPr>
          <w:t>[3]</w:t>
        </w:r>
      </w:hyperlink>
      <w:r>
        <w:t xml:space="preserve">, </w:t>
      </w:r>
      <w:hyperlink r:id="rId13">
        <w:r>
          <w:rPr>
            <w:color w:val="0000EE"/>
            <w:u w:val="single"/>
          </w:rPr>
          <w:t>[6]</w:t>
        </w:r>
      </w:hyperlink>
      <w:r>
        <w:t xml:space="preserve">- Paragraph 10: </w:t>
      </w:r>
      <w:hyperlink r:id="rId15">
        <w:r>
          <w:rPr>
            <w:color w:val="0000EE"/>
            <w:u w:val="single"/>
          </w:rPr>
          <w:t>[7]</w:t>
        </w:r>
      </w:hyperlink>
      <w:r>
        <w:t xml:space="preserve">, </w:t>
      </w:r>
      <w:hyperlink r:id="rId14">
        <w:r>
          <w:rPr>
            <w:color w:val="0000EE"/>
            <w:u w:val="single"/>
          </w:rPr>
          <w:t>[5]</w:t>
        </w:r>
      </w:hyperlink>
      <w:r>
        <w:t xml:space="preserve">- Paragraph 11: </w:t>
      </w:r>
      <w:hyperlink r:id="rId9">
        <w:r>
          <w:rPr>
            <w:color w:val="0000EE"/>
            <w:u w:val="single"/>
          </w:rPr>
          <w:t>[1]</w:t>
        </w:r>
      </w:hyperlink>
      <w:r>
        <w:t xml:space="preserve">, </w:t>
      </w:r>
      <w:hyperlink r:id="rId10">
        <w:r>
          <w:rPr>
            <w:color w:val="0000EE"/>
            <w:u w:val="single"/>
          </w:rPr>
          <w:t>[2]</w:t>
        </w:r>
      </w:hyperlink>
      <w:r>
        <w:t xml:space="preserve">- Paragraph 12: </w:t>
      </w:r>
      <w:hyperlink r:id="rId14">
        <w:r>
          <w:rPr>
            <w:color w:val="0000EE"/>
            <w:u w:val="single"/>
          </w:rPr>
          <w:t>[5]</w:t>
        </w:r>
      </w:hyperlink>
      <w:r>
        <w:t xml:space="preserve">, </w:t>
      </w:r>
      <w:hyperlink r:id="rId11">
        <w:r>
          <w:rPr>
            <w:color w:val="0000EE"/>
            <w:u w:val="single"/>
          </w:rPr>
          <w:t>[4]</w:t>
        </w:r>
      </w:hyperlink>
      <w:r>
        <w:t xml:space="preserve">- Paragraph 13: </w:t>
      </w:r>
      <w:hyperlink r:id="rId15">
        <w:r>
          <w:rPr>
            <w:color w:val="0000EE"/>
            <w:u w:val="single"/>
          </w:rPr>
          <w:t>[7]</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https://www.sondakika.com/guncel/haber-izmir-de-lgbti-yuruyusune-izin-cikti-basin-aciklam-20237480/</w:t>
        </w:r>
      </w:hyperlink>
      <w:r>
        <w:t xml:space="preserve"> - Please view link - unable to able to access data</w:t>
      </w:r>
      <w:r/>
    </w:p>
    <w:p>
      <w:pPr>
        <w:pStyle w:val="ListNumber"/>
        <w:spacing w:line="240" w:lineRule="auto"/>
        <w:ind w:left="720"/>
      </w:pPr>
      <w:r/>
      <w:hyperlink r:id="rId10">
        <w:r>
          <w:rPr>
            <w:color w:val="0000EE"/>
            <w:u w:val="single"/>
          </w:rPr>
          <w:t>https://www.egemedyasi.com/video/gundem/izmirde-lgbti-protestosuna-polis-mudahalesi-pankart-acilmasina-izin-verilmedi/109063</w:t>
        </w:r>
      </w:hyperlink>
      <w:r>
        <w:t xml:space="preserve"> - In Izmir, a group protesting the 'Ailem Güvende' operations targeting LGBTQ+ individuals faced police intervention. Authorities initially denied permission for the march and the display of a rainbow-coloured 'LGBTİ+' banner. After negotiations, the group was allowed to proceed to the Türkan Saylan Cultural Centre, where they were surrounded by police. During the press statement, the group attempted to unfurl the banner again, leading to police intervention using tear gas. The area remained under heightened security following the incident.</w:t>
      </w:r>
      <w:r/>
    </w:p>
    <w:p>
      <w:pPr>
        <w:pStyle w:val="ListNumber"/>
        <w:spacing w:line="240" w:lineRule="auto"/>
        <w:ind w:left="720"/>
      </w:pPr>
      <w:r/>
      <w:hyperlink r:id="rId12">
        <w:r>
          <w:rPr>
            <w:color w:val="0000EE"/>
            <w:u w:val="single"/>
          </w:rPr>
          <w:t>https://artigercek.com/politika/lgbtilari-hedef-alan-operasyonda-izmirde-16-kisi-tutuklandi-350462h</w:t>
        </w:r>
      </w:hyperlink>
      <w:r>
        <w:t xml:space="preserve"> - In Izmir, 16 individuals were detained under the 'Ailem Güvende' operation targeting LGBTQ+ individuals. The operation, coordinated by the Izmir Chief Public Prosecutor's Office, resulted in the arrest of 18 suspects, with 16 remanded in custody and two released under judicial control. The operation aimed to address alleged offences including 'obscenity' and 'prostitution', with authorities citing concerns over the protection of children and family values. Rights groups have criticised the operation as politically motivated and an attack on civil society.</w:t>
      </w:r>
      <w:r/>
    </w:p>
    <w:p>
      <w:pPr>
        <w:pStyle w:val="ListNumber"/>
        <w:spacing w:line="240" w:lineRule="auto"/>
        <w:ind w:left="720"/>
      </w:pPr>
      <w:r/>
      <w:hyperlink r:id="rId11">
        <w:r>
          <w:rPr>
            <w:color w:val="0000EE"/>
            <w:u w:val="single"/>
          </w:rPr>
          <w:t>https://www.haberler.com/yerel/izmir-de-onur-yuruyusu-ne-2-gunluk-yasak-19993884-haberi/</w:t>
        </w:r>
      </w:hyperlink>
      <w:r>
        <w:t xml:space="preserve"> - The Izmir Governorate imposed a two-day ban on the 'Izmir 14th Pride March' scheduled for June 27-28, citing concerns over public order and security. The ban extended to all open-air events, including meetings, marches, press statements, and festivals. Authorities expressed worries about potential provocations and disturbances, emphasising the need to protect public peace and general morality. The decision has sparked criticism from LGBTQ+ rights groups, who view it as a suppression of freedom of assembly and expression.</w:t>
      </w:r>
      <w:r/>
    </w:p>
    <w:p>
      <w:pPr>
        <w:pStyle w:val="ListNumber"/>
        <w:spacing w:line="240" w:lineRule="auto"/>
        <w:ind w:left="720"/>
      </w:pPr>
      <w:r/>
      <w:hyperlink r:id="rId14">
        <w:r>
          <w:rPr>
            <w:color w:val="0000EE"/>
            <w:u w:val="single"/>
          </w:rPr>
          <w:t>https://apnews.com/article/c782f5318613126fe072d29133e6bf5d</w:t>
        </w:r>
      </w:hyperlink>
      <w:r>
        <w:t xml:space="preserve"> - Turkish authorities conducted a coordinated crackdown on LGBTQ+ and HIV support organisations across major cities, including Istanbul, Ankara, and Izmir. The operation led to the detention of dozens of individuals, raids on association offices, and the blocking of organisation websites. Justice Minister Akin Gurlek stated that the investigation involved 162 suspects, nine associations, and 13 businesses, citing protection of children and family values as the motive. Critics, including the Human Rights Association, condemned the raids as politically motivated, aiming to suppress diversity and civil society under the guise of protecting public order.</w:t>
      </w:r>
      <w:r/>
    </w:p>
    <w:p>
      <w:pPr>
        <w:pStyle w:val="ListNumber"/>
        <w:spacing w:line="240" w:lineRule="auto"/>
        <w:ind w:left="720"/>
      </w:pPr>
      <w:r/>
      <w:hyperlink r:id="rId13">
        <w:r>
          <w:rPr>
            <w:color w:val="0000EE"/>
            <w:u w:val="single"/>
          </w:rPr>
          <w:t>https://wsau.com/2026/09/14/turkish-court-jails-16-in-izmir-after-raids-on-lgbtq-groups/</w:t>
        </w:r>
      </w:hyperlink>
      <w:r>
        <w:t xml:space="preserve"> - A Turkish court in Izmir ordered the detention of 16 individuals pending trial following government raids on LGBTQ+ associations. The operation, part of a broader campaign across 15 provinces, involved 162 suspects, nine associations, and 13 businesses. Authorities stated the operation aimed to protect children and family values, with investigations covering alleged offences including prostitution and obscenity. Rights groups have accused the government of increasingly targeting the LGBTQ+ community through rhetoric, restrictions, and legal measures, describing the operation as a 'state-led discrimination' and 'politics of fear'.</w:t>
      </w:r>
      <w:r/>
    </w:p>
    <w:p>
      <w:pPr>
        <w:pStyle w:val="ListNumber"/>
        <w:spacing w:line="240" w:lineRule="auto"/>
        <w:ind w:left="720"/>
      </w:pPr>
      <w:r/>
      <w:hyperlink r:id="rId15">
        <w:r>
          <w:rPr>
            <w:color w:val="0000EE"/>
            <w:u w:val="single"/>
          </w:rPr>
          <w:t>https://sendika.org/2026/04/izmirde-genc-lgbti-dernegi-davasi-icin-basin-aciklamasi-lgbti-haklarinin-insan-haklari-oldugu-bir-hakikattir-745401</w:t>
        </w:r>
      </w:hyperlink>
      <w:r>
        <w:t xml:space="preserve"> - Thirteen human rights organisations in Izmir issued a joint press statement in support of the Genç LGBTİ+ Derneği, which faces closure and legal action against its former board members. The organisations condemned the actions as severe and unacceptable interventions against LGBTQ+ rights, freedom of assembly, and human rights advocacy. They called on the public to support the Genç LGBTİ+ Derneği and urged all individuals and organisations in favour of human rights, equality, and freedom of expression to stand in solidarity and attend the trials.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ondakika.com/guncel/haber-izmir-de-lgbti-yuruyusune-izin-cikti-basin-aciklam-20237480/" TargetMode="External"/><Relationship Id="rId10" Type="http://schemas.openxmlformats.org/officeDocument/2006/relationships/hyperlink" Target="https://www.egemedyasi.com/video/gundem/izmirde-lgbti-protestosuna-polis-mudahalesi-pankart-acilmasina-izin-verilmedi/109063" TargetMode="External"/><Relationship Id="rId11" Type="http://schemas.openxmlformats.org/officeDocument/2006/relationships/hyperlink" Target="https://www.haberler.com/yerel/izmir-de-onur-yuruyusu-ne-2-gunluk-yasak-19993884-haberi/" TargetMode="External"/><Relationship Id="rId12" Type="http://schemas.openxmlformats.org/officeDocument/2006/relationships/hyperlink" Target="https://artigercek.com/politika/lgbtilari-hedef-alan-operasyonda-izmirde-16-kisi-tutuklandi-350462h" TargetMode="External"/><Relationship Id="rId13" Type="http://schemas.openxmlformats.org/officeDocument/2006/relationships/hyperlink" Target="https://wsau.com/2026/09/14/turkish-court-jails-16-in-izmir-after-raids-on-lgbtq-groups/" TargetMode="External"/><Relationship Id="rId14" Type="http://schemas.openxmlformats.org/officeDocument/2006/relationships/hyperlink" Target="https://apnews.com/article/c782f5318613126fe072d29133e6bf5d" TargetMode="External"/><Relationship Id="rId15" Type="http://schemas.openxmlformats.org/officeDocument/2006/relationships/hyperlink" Target="https://sendika.org/2026/04/izmirde-genc-lgbti-dernegi-davasi-icin-basin-aciklamasi-lgbti-haklarinin-insan-haklari-oldugu-bir-hakikattir-7454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