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Pride flags still matter in local politics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local Swedish debate over the Pride flag has reopened a bigger question: can a symbol of equality be dismissed as activism? The dispute matters beyond Bromölla, because councils across Sweden are weighing how visibly they should support LGBTQ+ rights, anti-discrimination work and equal participation in public life.</w:t>
      </w:r>
      <w:r/>
    </w:p>
    <w:p>
      <w:pPr>
        <w:pStyle w:val="Heading2"/>
      </w:pPr>
      <w:r>
        <w:t>Essential Takeaways</w:t>
      </w:r>
      <w:r/>
      <w:r/>
    </w:p>
    <w:p>
      <w:pPr>
        <w:pStyle w:val="ListBullet"/>
        <w:spacing w:line="240" w:lineRule="auto"/>
        <w:ind w:left="720"/>
      </w:pPr>
      <w:r/>
      <w:r>
        <w:rPr>
          <w:b/>
        </w:rPr>
        <w:t>The dispute is local, but the issue is wider:</w:t>
      </w:r>
      <w:r>
        <w:t xml:space="preserve"> Bromölla politicians have clashed over whether the Pride flag belongs on municipal buildings.</w:t>
      </w:r>
      <w:r/>
    </w:p>
    <w:p>
      <w:pPr>
        <w:pStyle w:val="ListBullet"/>
        <w:spacing w:line="240" w:lineRule="auto"/>
        <w:ind w:left="720"/>
      </w:pPr>
      <w:r/>
      <w:r>
        <w:rPr>
          <w:b/>
        </w:rPr>
        <w:t>Pride has a clear rights focus:</w:t>
      </w:r>
      <w:r>
        <w:t xml:space="preserve"> Its message centres on equality, protection from discrimination and inclusion.</w:t>
      </w:r>
      <w:r/>
    </w:p>
    <w:p>
      <w:pPr>
        <w:pStyle w:val="ListBullet"/>
        <w:spacing w:line="240" w:lineRule="auto"/>
        <w:ind w:left="720"/>
      </w:pPr>
      <w:r/>
      <w:r>
        <w:rPr>
          <w:b/>
        </w:rPr>
        <w:t>Liberals’ own policy creates tension:</w:t>
      </w:r>
      <w:r>
        <w:t xml:space="preserve"> The party presents legal security and democratic participation as core public responsibilities.</w:t>
      </w:r>
      <w:r/>
    </w:p>
    <w:p>
      <w:pPr>
        <w:pStyle w:val="ListBullet"/>
        <w:spacing w:line="240" w:lineRule="auto"/>
        <w:ind w:left="720"/>
      </w:pPr>
      <w:r/>
      <w:r>
        <w:rPr>
          <w:b/>
        </w:rPr>
        <w:t>Symbols can carry practical meaning:</w:t>
      </w:r>
      <w:r>
        <w:t xml:space="preserve"> A flag doesn’t replace policy, but it can show who feels welcome.</w:t>
      </w:r>
      <w:r/>
    </w:p>
    <w:p>
      <w:pPr>
        <w:pStyle w:val="ListBullet"/>
        <w:spacing w:line="240" w:lineRule="auto"/>
        <w:ind w:left="720"/>
      </w:pPr>
      <w:r/>
      <w:r>
        <w:rPr>
          <w:b/>
        </w:rPr>
        <w:t>The debate reflects a broader shift:</w:t>
      </w:r>
      <w:r>
        <w:t xml:space="preserve"> Public bodies are increasingly expected to explain both what they display and what they stand for.</w:t>
      </w:r>
      <w:r/>
      <w:r/>
    </w:p>
    <w:p>
      <w:pPr>
        <w:pStyle w:val="Heading2"/>
      </w:pPr>
      <w:r>
        <w:t>A flag becomes a political flashpoint</w:t>
      </w:r>
      <w:r/>
    </w:p>
    <w:p>
      <w:r/>
      <w:r>
        <w:t>The argument began in Bromölla, where Liberals representatives reportedly dismissed the Pride flag as a symbol linked to an activist movement. That wording has proved combustible, not least because the flag is also widely understood as a sign of equal rights and protection from discrimination.</w:t>
      </w:r>
      <w:r/>
    </w:p>
    <w:p>
      <w:r/>
      <w:r>
        <w:t>The criticism is sharp because the disagreement isn't really about fabric, colour or ceremony. It's about whether public institutions should make visible commitments to groups that have historically faced exclusion. As Liberalerna's national policy material shows, discrimination and LGBTQ+ rights sit firmly within the party's stated political agenda.</w:t>
      </w:r>
      <w:r/>
    </w:p>
    <w:p>
      <w:pPr>
        <w:pStyle w:val="Heading2"/>
      </w:pPr>
      <w:r>
        <w:t>What does Pride represent?</w:t>
      </w:r>
      <w:r/>
    </w:p>
    <w:p>
      <w:r/>
      <w:r>
        <w:t>Pride is often treated as a celebration, and rightly so. The bright colours, public events and open atmosphere can make streets feel warmer and more welcoming. But behind the cheerful surface is a serious demand for equal treatment, safety and the freedom to participate in society without hiding who you are.</w:t>
      </w:r>
      <w:r/>
    </w:p>
    <w:p>
      <w:r/>
      <w:r>
        <w:t>Liberalerna's LGBTQ+ policy describes rights and inclusion as matters for politics, rather than private lifestyle choices. That makes the Bromölla dispute particularly awkward: calling Pride merely activism risks overlooking the legal and democratic questions the movement has helped bring into public view.</w:t>
      </w:r>
      <w:r/>
    </w:p>
    <w:p>
      <w:pPr>
        <w:pStyle w:val="Heading2"/>
      </w:pPr>
      <w:r>
        <w:t>Symbols aren't a substitute for policy</w:t>
      </w:r>
      <w:r/>
    </w:p>
    <w:p>
      <w:r/>
      <w:r>
        <w:t>A flag alone won't tackle harassment, discrimination or unequal access to services. Councils still need clear rules, trained staff and effective ways for residents to report problems. The Swedish Liberals' material on discrimination places emphasis on precisely those broader protections.</w:t>
      </w:r>
      <w:r/>
    </w:p>
    <w:p>
      <w:r/>
      <w:r>
        <w:t>Still, symbols aren't meaningless. A ramp at a public building doesn't solve every barrier faced by disabled people, but it communicates an important principle about access. The same logic applies to a Pride flag: it can signal that LGBTQ+ residents are seen, respected and included, even when more substantial work must happen behind the scenes.</w:t>
      </w:r>
      <w:r/>
    </w:p>
    <w:p>
      <w:pPr>
        <w:pStyle w:val="Heading2"/>
      </w:pPr>
      <w:r>
        <w:t>Why local government matters</w:t>
      </w:r>
      <w:r/>
    </w:p>
    <w:p>
      <w:r/>
      <w:r>
        <w:t>National parties can set broad ambitions, but residents experience democracy through schools, libraries, council offices and local services. That gives municipalities a practical role in making equality feel real rather than abstract.</w:t>
      </w:r>
      <w:r/>
    </w:p>
    <w:p>
      <w:r/>
      <w:r>
        <w:t>The Liberals' regional LGBTQ+ policy work in Västmanland illustrates how these questions can be connected to local institutions and everyday public life. Whether a council flies a flag may seem minor, but the decision can tell residents how officials understand belonging, neutrality and responsibility.</w:t>
      </w:r>
      <w:r/>
    </w:p>
    <w:p>
      <w:pPr>
        <w:pStyle w:val="Heading2"/>
      </w:pPr>
      <w:r>
        <w:t>A debate that won't disappear</w:t>
      </w:r>
      <w:r/>
    </w:p>
    <w:p>
      <w:r/>
      <w:r>
        <w:t>The most revealing part of the argument is the contradiction between defending public responsibility for legal security and treating a rights-based symbol as somehow outside that responsibility. As the party has argued in its own public statements, opposition to banning the Pride flag is tied to work for human rights.</w:t>
      </w:r>
      <w:r/>
    </w:p>
    <w:p>
      <w:r/>
      <w:r>
        <w:t>There’s also a human point here. For someone who has felt ignored or judged by public institutions, a small sign of welcome can carry surprising weight. Local politicians may disagree about presentation, but they should be clear about the rights and protections they are prepared to defend.</w:t>
      </w:r>
      <w:r/>
    </w:p>
    <w:p>
      <w:r/>
      <w:r>
        <w:t>A Pride flag won't settle every argument, but it can make a council's values easier to read.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3">
        <w:r>
          <w:rPr>
            <w:color w:val="0000EE"/>
            <w:u w:val="single"/>
          </w:rPr>
          <w:t>[5]</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[6]</w:t>
        </w:r>
      </w:hyperlink>
      <w:r>
        <w:t xml:space="preserve">- Paragraph 9: </w:t>
      </w:r>
      <w:hyperlink r:id="rId12">
        <w:r>
          <w:rPr>
            <w:color w:val="0000EE"/>
            <w:u w:val="single"/>
          </w:rPr>
          <w:t>[4]</w:t>
        </w:r>
      </w:hyperlink>
      <w:r>
        <w:t xml:space="preserve">, </w:t>
      </w:r>
      <w:hyperlink r:id="rId12">
        <w:r>
          <w:rPr>
            <w:color w:val="0000EE"/>
            <w:u w:val="single"/>
          </w:rPr>
          <w:t>[7]</w:t>
        </w:r>
      </w:hyperlink>
      <w:r>
        <w:t xml:space="preserve">- Paragraph 10: </w:t>
      </w:r>
      <w:hyperlink r:id="rId13">
        <w:r>
          <w:rPr>
            <w:color w:val="0000EE"/>
            <w:u w:val="single"/>
          </w:rPr>
          <w:t>[5]</w:t>
        </w:r>
      </w:hyperlink>
      <w:r>
        <w:t xml:space="preserve">, </w:t>
      </w:r>
      <w:hyperlink r:id="rId10">
        <w:r>
          <w:rPr>
            <w:color w:val="0000EE"/>
            <w:u w:val="single"/>
          </w:rPr>
          <w:t>[2]</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3">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https://www.kristianstadsbladet.se/debatt/nar-liberalismen-blir-radd-for-regnbagen/</w:t>
        </w:r>
      </w:hyperlink>
      <w:r>
        <w:t xml:space="preserve"> - Please view link - unable to able to access data</w:t>
      </w:r>
      <w:r/>
    </w:p>
    <w:p>
      <w:pPr>
        <w:pStyle w:val="ListNumber"/>
        <w:spacing w:line="240" w:lineRule="auto"/>
        <w:ind w:left="720"/>
      </w:pPr>
      <w:r/>
      <w:hyperlink r:id="rId10">
        <w:r>
          <w:rPr>
            <w:color w:val="0000EE"/>
            <w:u w:val="single"/>
          </w:rPr>
          <w:t>https://www.liberalerna.se/politik/diskriminering</w:t>
        </w:r>
      </w:hyperlink>
      <w:r>
        <w:t xml:space="preserve"> - Liberalerna's policy on discrimination emphasizes the right of all individuals to be treated as individuals and judged based on their own merits. The party cannot accept any form of discrimination and advocates for equal rights, opportunities, and freedoms for everyone, regardless of gender, age, sexual orientation, religion, disability, or background. Their objectives include strengthening efforts against discrimination, simplifying the reporting process for discrimination and harassment, stopping public funding to organizations that discriminate, evaluating the effectiveness of anti-discrimination laws, and combating discrimination in the workplace and schools.</w:t>
      </w:r>
      <w:r/>
    </w:p>
    <w:p>
      <w:pPr>
        <w:pStyle w:val="ListNumber"/>
        <w:spacing w:line="240" w:lineRule="auto"/>
        <w:ind w:left="720"/>
      </w:pPr>
      <w:r/>
      <w:hyperlink r:id="rId11">
        <w:r>
          <w:rPr>
            <w:color w:val="0000EE"/>
            <w:u w:val="single"/>
          </w:rPr>
          <w:t>https://www.liberalerna.se/politik/hbtqi</w:t>
        </w:r>
      </w:hyperlink>
      <w:r>
        <w:t xml:space="preserve"> - Liberalerna's policy on LGBTQI+ rights asserts that the freedom to love whomever one chooses is true freedom. Regardless of gender, gender identity, or sexual orientation, this right should be guaranteed for all. Despite significant progress, many LGBTQI+ individuals still face hate crimes, discrimination, and honor-related oppression. The party aims to strengthen protection against discrimination, hate crimes, and honor-related oppression, enhance LGBTQI+ competence in public services, ensure inclusive sex education, actively promote LGBTQI+ rights in the EU and UN, and allow altruistic surrogacy while safeguarding children's rights in international surrogacy arrangements.</w:t>
      </w:r>
      <w:r/>
    </w:p>
    <w:p>
      <w:pPr>
        <w:pStyle w:val="ListNumber"/>
        <w:spacing w:line="240" w:lineRule="auto"/>
        <w:ind w:left="720"/>
      </w:pPr>
      <w:r/>
      <w:hyperlink r:id="rId12">
        <w:r>
          <w:rPr>
            <w:color w:val="0000EE"/>
            <w:u w:val="single"/>
          </w:rPr>
          <w:t>https://www.liberalerna.se/politik/hbtqi-vastmanland</w:t>
        </w:r>
      </w:hyperlink>
      <w:r>
        <w:t xml:space="preserve"> - Liberalerna in Västmanland advocates for the right of all individuals to live openly, safely, and freely, regardless of sexual orientation, gender identity, or gender expression. The party has long been a driving force for LGBTQI+ rights in Sweden and aims to continue working for healthcare and regional services where everyone is met with respect, knowledge, and equal rights. They emphasize that no one should be limited by prejudices, discrimination, or norms that hinder individuals from fully living their lives.</w:t>
      </w:r>
      <w:r/>
    </w:p>
    <w:p>
      <w:pPr>
        <w:pStyle w:val="ListNumber"/>
        <w:spacing w:line="240" w:lineRule="auto"/>
        <w:ind w:left="720"/>
      </w:pPr>
      <w:r/>
      <w:hyperlink r:id="rId13">
        <w:r>
          <w:rPr>
            <w:color w:val="0000EE"/>
            <w:u w:val="single"/>
          </w:rPr>
          <w:t>https://www.liberalerna.se/pressmeddelanden/westerholm-l-att-forbjuda-prideflaggan-ar-ett-slag-mot-arbetet-for-de-manskliga-rattigheterna-2</w:t>
        </w:r>
      </w:hyperlink>
      <w:r>
        <w:t xml:space="preserve"> - Barbro Westerholm (L) commented on the Sölvesborg municipal council's decision to stop flying the Pride flag in August 2019, a practice that had been in place since 2013. She stated that the Pride flag is a global symbol for human rights, initially for the fight against homophobia and discrimination based on gender identity, but now also used as a symbol in the fight against other forms of discrimination. Westerholm emphasized that banning the Pride flag is a blow to the work for human rights.</w:t>
      </w:r>
      <w:r/>
    </w:p>
    <w:p>
      <w:pPr>
        <w:pStyle w:val="ListNumber"/>
        <w:spacing w:line="240" w:lineRule="auto"/>
        <w:ind w:left="720"/>
      </w:pPr>
      <w:r/>
      <w:hyperlink r:id="rId12">
        <w:r>
          <w:rPr>
            <w:color w:val="0000EE"/>
            <w:u w:val="single"/>
          </w:rPr>
          <w:t>https://www.liberalerna.se/politik/hbtqi-vastmanland</w:t>
        </w:r>
      </w:hyperlink>
      <w:r>
        <w:t xml:space="preserve"> - Liberalerna in Västmanland advocates for the right of all individuals to live openly, safely, and freely, regardless of sexual orientation, gender identity, or gender expression. The party has long been a driving force for LGBTQI+ rights in Sweden and aims to continue working for healthcare and regional services where everyone is met with respect, knowledge, and equal rights. They emphasize that no one should be limited by prejudices, discrimination, or norms that hinder individuals from fully living their lives.</w:t>
      </w:r>
      <w:r/>
    </w:p>
    <w:p>
      <w:pPr>
        <w:pStyle w:val="ListNumber"/>
        <w:spacing w:line="240" w:lineRule="auto"/>
        <w:ind w:left="720"/>
      </w:pPr>
      <w:r/>
      <w:hyperlink r:id="rId12">
        <w:r>
          <w:rPr>
            <w:color w:val="0000EE"/>
            <w:u w:val="single"/>
          </w:rPr>
          <w:t>https://www.liberalerna.se/politik/hbtqi-vastmanland</w:t>
        </w:r>
      </w:hyperlink>
      <w:r>
        <w:t xml:space="preserve"> - Liberalerna in Västmanland advocates for the right of all individuals to live openly, safely, and freely, regardless of sexual orientation, gender identity, or gender expression. The party has long been a driving force for LGBTQI+ rights in Sweden and aims to continue working for healthcare and regional services where everyone is met with respect, knowledge, and equal rights. They emphasize that no one should be limited by prejudices, discrimination, or norms that hinder individuals from fully living their lives.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ristianstadsbladet.se/debatt/nar-liberalismen-blir-radd-for-regnbagen/" TargetMode="External"/><Relationship Id="rId10" Type="http://schemas.openxmlformats.org/officeDocument/2006/relationships/hyperlink" Target="https://www.liberalerna.se/politik/diskriminering" TargetMode="External"/><Relationship Id="rId11" Type="http://schemas.openxmlformats.org/officeDocument/2006/relationships/hyperlink" Target="https://www.liberalerna.se/politik/hbtqi" TargetMode="External"/><Relationship Id="rId12" Type="http://schemas.openxmlformats.org/officeDocument/2006/relationships/hyperlink" Target="https://www.liberalerna.se/politik/hbtqi-vastmanland" TargetMode="External"/><Relationship Id="rId13" Type="http://schemas.openxmlformats.org/officeDocument/2006/relationships/hyperlink" Target="https://www.liberalerna.se/pressmeddelanden/westerholm-l-att-forbjuda-prideflaggan-ar-ett-slag-mot-arbetet-for-de-manskliga-rattigheterna-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